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F52" w:rsidRPr="006E6E1E" w:rsidRDefault="00BF3F52" w:rsidP="00BF3F52">
      <w:pPr>
        <w:rPr>
          <w:rFonts w:ascii="Arial" w:hAnsi="Arial" w:cs="Arial"/>
          <w:bCs/>
          <w:sz w:val="32"/>
        </w:rPr>
      </w:pPr>
      <w:r w:rsidRPr="006E6E1E">
        <w:rPr>
          <w:rFonts w:ascii="Arial" w:hAnsi="Arial" w:cs="Arial"/>
          <w:noProof/>
          <w:sz w:val="20"/>
          <w:lang w:eastAsia="de-DE" w:bidi="ar-SA"/>
        </w:rPr>
        <w:drawing>
          <wp:anchor distT="0" distB="0" distL="114300" distR="114300" simplePos="0" relativeHeight="251657728" behindDoc="0" locked="0" layoutInCell="1" allowOverlap="1" wp14:anchorId="21C4B941" wp14:editId="1303C291">
            <wp:simplePos x="0" y="0"/>
            <wp:positionH relativeFrom="column">
              <wp:posOffset>5172075</wp:posOffset>
            </wp:positionH>
            <wp:positionV relativeFrom="paragraph">
              <wp:posOffset>-9525</wp:posOffset>
            </wp:positionV>
            <wp:extent cx="605790" cy="467995"/>
            <wp:effectExtent l="0" t="0" r="3810" b="8255"/>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79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49B" w:rsidRPr="006E6E1E">
        <w:rPr>
          <w:rFonts w:ascii="Arial" w:hAnsi="Arial" w:cs="Arial"/>
          <w:bCs/>
          <w:sz w:val="32"/>
        </w:rPr>
        <w:t xml:space="preserve">Verband der deutschen </w:t>
      </w:r>
    </w:p>
    <w:p w:rsidR="003E749B" w:rsidRPr="006E6E1E" w:rsidRDefault="003E749B" w:rsidP="00BF3F52">
      <w:pPr>
        <w:rPr>
          <w:rFonts w:ascii="Arial" w:hAnsi="Arial" w:cs="Arial"/>
          <w:bCs/>
          <w:sz w:val="32"/>
        </w:rPr>
      </w:pPr>
      <w:r w:rsidRPr="006E6E1E">
        <w:rPr>
          <w:rFonts w:ascii="Arial" w:hAnsi="Arial" w:cs="Arial"/>
          <w:bCs/>
          <w:sz w:val="32"/>
        </w:rPr>
        <w:t>Lack- und Druckfarbenindustrie e.V.</w:t>
      </w:r>
    </w:p>
    <w:p w:rsidR="00BF3F52" w:rsidRPr="00BC6F27" w:rsidRDefault="00BF3F52" w:rsidP="00BC6F27">
      <w:pPr>
        <w:tabs>
          <w:tab w:val="right" w:pos="9072"/>
        </w:tabs>
        <w:autoSpaceDE w:val="0"/>
        <w:autoSpaceDN w:val="0"/>
        <w:adjustRightInd w:val="0"/>
        <w:rPr>
          <w:rFonts w:ascii="Arial" w:hAnsi="Arial" w:cs="Arial"/>
          <w:b/>
          <w:szCs w:val="28"/>
        </w:rPr>
      </w:pPr>
    </w:p>
    <w:p w:rsidR="003E749B" w:rsidRPr="006E6E1E" w:rsidRDefault="00BF3F52" w:rsidP="00BC6F27">
      <w:pPr>
        <w:tabs>
          <w:tab w:val="right" w:pos="9072"/>
        </w:tabs>
        <w:autoSpaceDE w:val="0"/>
        <w:autoSpaceDN w:val="0"/>
        <w:adjustRightInd w:val="0"/>
        <w:jc w:val="right"/>
        <w:rPr>
          <w:rFonts w:ascii="Arial" w:hAnsi="Arial" w:cs="Arial"/>
          <w:b/>
          <w:color w:val="FF0000"/>
          <w:szCs w:val="28"/>
        </w:rPr>
      </w:pPr>
      <w:r w:rsidRPr="006E6E1E">
        <w:rPr>
          <w:rFonts w:ascii="Arial" w:hAnsi="Arial" w:cs="Arial"/>
          <w:b/>
          <w:color w:val="FF0000"/>
          <w:szCs w:val="28"/>
        </w:rPr>
        <w:t>Pressemitteilung</w:t>
      </w:r>
    </w:p>
    <w:p w:rsidR="003E749B" w:rsidRPr="00BC6F27" w:rsidRDefault="003E749B" w:rsidP="00BC6F27">
      <w:pPr>
        <w:autoSpaceDE w:val="0"/>
        <w:autoSpaceDN w:val="0"/>
        <w:adjustRightInd w:val="0"/>
        <w:rPr>
          <w:rFonts w:ascii="Arial" w:hAnsi="Arial" w:cs="Arial"/>
          <w:szCs w:val="20"/>
        </w:rPr>
      </w:pP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rPr>
          <w:rFonts w:ascii="Arial" w:eastAsia="Arial" w:hAnsi="Arial" w:cs="Arial"/>
          <w:b/>
          <w:bCs/>
          <w:kern w:val="0"/>
          <w:szCs w:val="22"/>
          <w:u w:color="000000"/>
          <w:bdr w:val="nil"/>
          <w:lang w:eastAsia="en-GB" w:bidi="ar-SA"/>
        </w:rPr>
      </w:pPr>
      <w:r w:rsidRPr="00BC6F27">
        <w:rPr>
          <w:rFonts w:ascii="Arial" w:eastAsia="Calibri" w:hAnsi="Arial" w:cs="Arial"/>
          <w:b/>
          <w:bCs/>
          <w:kern w:val="0"/>
          <w:sz w:val="22"/>
          <w:szCs w:val="22"/>
          <w:u w:color="000000"/>
          <w:bdr w:val="nil"/>
          <w:lang w:eastAsia="en-GB" w:bidi="ar-SA"/>
        </w:rPr>
        <w:t xml:space="preserve">Wirtschaftspressekonferenz des </w:t>
      </w:r>
      <w:r w:rsidR="006E6E1E">
        <w:rPr>
          <w:rFonts w:ascii="Arial" w:eastAsia="Calibri" w:hAnsi="Arial" w:cs="Arial"/>
          <w:b/>
          <w:bCs/>
          <w:kern w:val="0"/>
          <w:sz w:val="22"/>
          <w:szCs w:val="22"/>
          <w:u w:color="000000"/>
          <w:bdr w:val="nil"/>
          <w:lang w:eastAsia="en-GB" w:bidi="ar-SA"/>
        </w:rPr>
        <w:t xml:space="preserve">Verbandes der </w:t>
      </w:r>
      <w:r w:rsidRPr="00BC6F27">
        <w:rPr>
          <w:rFonts w:ascii="Arial" w:eastAsia="Calibri" w:hAnsi="Arial" w:cs="Arial"/>
          <w:b/>
          <w:bCs/>
          <w:kern w:val="0"/>
          <w:sz w:val="22"/>
          <w:szCs w:val="22"/>
          <w:u w:color="000000"/>
          <w:bdr w:val="nil"/>
          <w:lang w:eastAsia="en-GB" w:bidi="ar-SA"/>
        </w:rPr>
        <w:t>deutsche</w:t>
      </w:r>
      <w:r w:rsidR="006E6E1E">
        <w:rPr>
          <w:rFonts w:ascii="Arial" w:eastAsia="Calibri" w:hAnsi="Arial" w:cs="Arial"/>
          <w:b/>
          <w:bCs/>
          <w:kern w:val="0"/>
          <w:sz w:val="22"/>
          <w:szCs w:val="22"/>
          <w:u w:color="000000"/>
          <w:bdr w:val="nil"/>
          <w:lang w:eastAsia="en-GB" w:bidi="ar-SA"/>
        </w:rPr>
        <w:t>n Lack- und Druckfarbenindustrie</w:t>
      </w:r>
      <w:r w:rsidRPr="00BC6F27">
        <w:rPr>
          <w:rFonts w:ascii="Arial" w:eastAsia="Calibri" w:hAnsi="Arial" w:cs="Arial"/>
          <w:b/>
          <w:bCs/>
          <w:kern w:val="0"/>
          <w:sz w:val="22"/>
          <w:szCs w:val="22"/>
          <w:u w:color="000000"/>
          <w:bdr w:val="nil"/>
          <w:lang w:eastAsia="en-GB" w:bidi="ar-SA"/>
        </w:rPr>
        <w:t xml:space="preserve"> e.V. (VdL) am 19.2.2017 in Frankfurt am Main</w:t>
      </w:r>
      <w:r w:rsidRPr="00BC6F27">
        <w:rPr>
          <w:rFonts w:ascii="Arial" w:eastAsia="Arial" w:hAnsi="Arial" w:cs="Arial"/>
          <w:b/>
          <w:bCs/>
          <w:kern w:val="0"/>
          <w:szCs w:val="22"/>
          <w:u w:color="000000"/>
          <w:bdr w:val="nil"/>
          <w:lang w:eastAsia="en-GB" w:bidi="ar-SA"/>
        </w:rPr>
        <w:br/>
      </w: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after="200" w:line="288" w:lineRule="auto"/>
        <w:rPr>
          <w:rFonts w:ascii="Arial" w:eastAsia="Arial" w:hAnsi="Arial" w:cs="Arial"/>
          <w:b/>
          <w:bCs/>
          <w:iCs/>
          <w:kern w:val="0"/>
          <w:sz w:val="22"/>
          <w:szCs w:val="22"/>
          <w:bdr w:val="nil"/>
          <w:lang w:eastAsia="en-GB" w:bidi="ar-SA"/>
        </w:rPr>
      </w:pPr>
      <w:r w:rsidRPr="00BC6F27">
        <w:rPr>
          <w:rFonts w:ascii="Arial" w:eastAsia="Calibri" w:hAnsi="Arial" w:cs="Calibri"/>
          <w:b/>
          <w:bCs/>
          <w:iCs/>
          <w:kern w:val="0"/>
          <w:sz w:val="22"/>
          <w:szCs w:val="22"/>
          <w:bdr w:val="nil"/>
          <w:lang w:eastAsia="en-GB" w:bidi="ar-SA"/>
        </w:rPr>
        <w:t>Bilanz der deutschen Lack</w:t>
      </w:r>
      <w:r w:rsidR="00FF7E97">
        <w:rPr>
          <w:rFonts w:ascii="Arial" w:eastAsia="Calibri" w:hAnsi="Arial" w:cs="Calibri"/>
          <w:b/>
          <w:bCs/>
          <w:iCs/>
          <w:kern w:val="0"/>
          <w:sz w:val="22"/>
          <w:szCs w:val="22"/>
          <w:bdr w:val="nil"/>
          <w:lang w:eastAsia="en-GB" w:bidi="ar-SA"/>
        </w:rPr>
        <w:t>-</w:t>
      </w:r>
      <w:bookmarkStart w:id="0" w:name="_GoBack"/>
      <w:bookmarkEnd w:id="0"/>
      <w:r w:rsidRPr="00BC6F27">
        <w:rPr>
          <w:rFonts w:ascii="Arial" w:eastAsia="Calibri" w:hAnsi="Arial" w:cs="Calibri"/>
          <w:b/>
          <w:bCs/>
          <w:iCs/>
          <w:kern w:val="0"/>
          <w:sz w:val="22"/>
          <w:szCs w:val="22"/>
          <w:bdr w:val="nil"/>
          <w:lang w:eastAsia="en-GB" w:bidi="ar-SA"/>
        </w:rPr>
        <w:t xml:space="preserve"> und Druckfarbenindustrie 2017:</w:t>
      </w:r>
    </w:p>
    <w:p w:rsidR="00BC6F27" w:rsidRPr="00BC6F27" w:rsidRDefault="00BC6F27" w:rsidP="00BC6F27">
      <w:pPr>
        <w:widowControl/>
        <w:numPr>
          <w:ilvl w:val="0"/>
          <w:numId w:val="5"/>
        </w:numPr>
        <w:pBdr>
          <w:top w:val="nil"/>
          <w:left w:val="nil"/>
          <w:bottom w:val="nil"/>
          <w:right w:val="nil"/>
          <w:between w:val="nil"/>
          <w:bar w:val="nil"/>
        </w:pBdr>
        <w:suppressAutoHyphens w:val="0"/>
        <w:spacing w:after="120"/>
        <w:rPr>
          <w:rFonts w:ascii="Arial" w:eastAsia="Arial" w:hAnsi="Arial" w:cs="Arial"/>
          <w:i/>
          <w:kern w:val="0"/>
          <w:sz w:val="22"/>
          <w:szCs w:val="22"/>
          <w:u w:color="000000"/>
          <w:bdr w:val="nil"/>
          <w:lang w:eastAsia="en-GB" w:bidi="ar-SA"/>
        </w:rPr>
      </w:pPr>
      <w:r w:rsidRPr="00BC6F27">
        <w:rPr>
          <w:rFonts w:ascii="Arial" w:eastAsia="Calibri" w:hAnsi="Arial" w:cs="Calibri"/>
          <w:i/>
          <w:kern w:val="0"/>
          <w:sz w:val="22"/>
          <w:szCs w:val="22"/>
          <w:u w:color="000000"/>
          <w:bdr w:val="nil"/>
          <w:lang w:eastAsia="en-GB" w:bidi="ar-SA"/>
        </w:rPr>
        <w:t xml:space="preserve"> Durchwachsenes Jahr für Lacke und Farben, Segmente unterscheiden sich erheblich in der wirtschaftlichen Entwicklung </w:t>
      </w:r>
    </w:p>
    <w:p w:rsidR="00BC6F27" w:rsidRPr="00BC6F27" w:rsidRDefault="00BC6F27" w:rsidP="00BC6F27">
      <w:pPr>
        <w:widowControl/>
        <w:numPr>
          <w:ilvl w:val="0"/>
          <w:numId w:val="5"/>
        </w:numPr>
        <w:pBdr>
          <w:top w:val="nil"/>
          <w:left w:val="nil"/>
          <w:bottom w:val="nil"/>
          <w:right w:val="nil"/>
          <w:between w:val="nil"/>
          <w:bar w:val="nil"/>
        </w:pBdr>
        <w:suppressAutoHyphens w:val="0"/>
        <w:spacing w:after="120"/>
        <w:rPr>
          <w:rFonts w:ascii="Arial" w:eastAsia="Arial" w:hAnsi="Arial" w:cs="Arial"/>
          <w:i/>
          <w:kern w:val="0"/>
          <w:sz w:val="22"/>
          <w:szCs w:val="22"/>
          <w:u w:color="000000"/>
          <w:bdr w:val="nil"/>
          <w:lang w:eastAsia="en-GB" w:bidi="ar-SA"/>
        </w:rPr>
      </w:pPr>
      <w:r w:rsidRPr="00BC6F27">
        <w:rPr>
          <w:rFonts w:ascii="Arial" w:eastAsia="Calibri" w:hAnsi="Arial" w:cs="Calibri"/>
          <w:i/>
          <w:kern w:val="0"/>
          <w:sz w:val="22"/>
          <w:szCs w:val="22"/>
          <w:u w:color="000000"/>
          <w:bdr w:val="nil"/>
          <w:lang w:eastAsia="en-GB" w:bidi="ar-SA"/>
        </w:rPr>
        <w:t xml:space="preserve"> Absatz sinkt um 1,4 Prozent, Umsatz steigt um 0,2 Prozent, Arbeitsmarkt bleibt unverändert, Erzeugerpreise 2017 um knapp 2 Prozent gestiegen.</w:t>
      </w:r>
    </w:p>
    <w:p w:rsidR="00BC6F27" w:rsidRPr="00BC6F27" w:rsidRDefault="00BC6F27" w:rsidP="00BC6F27">
      <w:pPr>
        <w:widowControl/>
        <w:numPr>
          <w:ilvl w:val="0"/>
          <w:numId w:val="5"/>
        </w:numPr>
        <w:pBdr>
          <w:top w:val="nil"/>
          <w:left w:val="nil"/>
          <w:bottom w:val="nil"/>
          <w:right w:val="nil"/>
          <w:between w:val="nil"/>
          <w:bar w:val="nil"/>
        </w:pBdr>
        <w:suppressAutoHyphens w:val="0"/>
        <w:spacing w:after="120"/>
        <w:rPr>
          <w:rFonts w:ascii="Arial" w:eastAsia="Arial" w:hAnsi="Arial" w:cs="Arial"/>
          <w:i/>
          <w:kern w:val="0"/>
          <w:sz w:val="22"/>
          <w:szCs w:val="22"/>
          <w:u w:color="000000"/>
          <w:bdr w:val="nil"/>
          <w:lang w:eastAsia="en-GB" w:bidi="ar-SA"/>
        </w:rPr>
      </w:pPr>
      <w:r w:rsidRPr="00BC6F27">
        <w:rPr>
          <w:rFonts w:ascii="Arial" w:eastAsia="Calibri" w:hAnsi="Arial" w:cs="Calibri"/>
          <w:i/>
          <w:kern w:val="0"/>
          <w:sz w:val="22"/>
          <w:szCs w:val="22"/>
          <w:u w:color="000000"/>
          <w:bdr w:val="nil"/>
          <w:lang w:eastAsia="en-GB" w:bidi="ar-SA"/>
        </w:rPr>
        <w:t xml:space="preserve"> Positive Prognose für 2018: 1 Prozent Wachstum, 3 Prozent Umsatzplus</w:t>
      </w:r>
    </w:p>
    <w:p w:rsidR="00BC6F27" w:rsidRPr="00BC6F27" w:rsidRDefault="00BC6F27" w:rsidP="00BC6F27">
      <w:pPr>
        <w:widowControl/>
        <w:numPr>
          <w:ilvl w:val="0"/>
          <w:numId w:val="5"/>
        </w:numPr>
        <w:pBdr>
          <w:top w:val="nil"/>
          <w:left w:val="nil"/>
          <w:bottom w:val="nil"/>
          <w:right w:val="nil"/>
          <w:between w:val="nil"/>
          <w:bar w:val="nil"/>
        </w:pBdr>
        <w:suppressAutoHyphens w:val="0"/>
        <w:spacing w:after="120"/>
        <w:rPr>
          <w:rFonts w:ascii="Arial" w:eastAsia="Arial" w:hAnsi="Arial" w:cs="Arial"/>
          <w:i/>
          <w:kern w:val="0"/>
          <w:sz w:val="22"/>
          <w:szCs w:val="22"/>
          <w:u w:color="000000"/>
          <w:bdr w:val="nil"/>
          <w:lang w:eastAsia="en-GB" w:bidi="ar-SA"/>
        </w:rPr>
      </w:pPr>
      <w:r w:rsidRPr="00BC6F27">
        <w:rPr>
          <w:rFonts w:ascii="Arial" w:eastAsia="Calibri" w:hAnsi="Arial" w:cs="Calibri"/>
          <w:i/>
          <w:kern w:val="0"/>
          <w:sz w:val="22"/>
          <w:szCs w:val="22"/>
          <w:u w:color="000000"/>
          <w:bdr w:val="nil"/>
          <w:lang w:eastAsia="en-GB" w:bidi="ar-SA"/>
        </w:rPr>
        <w:t xml:space="preserve"> Steigende Rohstoffkosten belasten die Ergebnisse, vor allem der Preis für Titandioxid gefährdet</w:t>
      </w:r>
      <w:r>
        <w:rPr>
          <w:rFonts w:ascii="Arial" w:eastAsia="Calibri" w:hAnsi="Arial" w:cs="Calibri"/>
          <w:i/>
          <w:kern w:val="0"/>
          <w:sz w:val="22"/>
          <w:szCs w:val="22"/>
          <w:u w:color="000000"/>
          <w:bdr w:val="nil"/>
          <w:lang w:eastAsia="en-GB" w:bidi="ar-SA"/>
        </w:rPr>
        <w:t xml:space="preserve"> </w:t>
      </w:r>
      <w:r w:rsidRPr="00BC6F27">
        <w:rPr>
          <w:rFonts w:ascii="Arial" w:eastAsia="Calibri" w:hAnsi="Arial" w:cs="Calibri"/>
          <w:i/>
          <w:kern w:val="0"/>
          <w:sz w:val="22"/>
          <w:szCs w:val="22"/>
          <w:u w:color="000000"/>
          <w:bdr w:val="nil"/>
          <w:lang w:eastAsia="en-GB" w:bidi="ar-SA"/>
        </w:rPr>
        <w:t xml:space="preserve">die wirtschaftliche Entwicklung </w:t>
      </w:r>
      <w:r>
        <w:rPr>
          <w:rFonts w:ascii="Arial" w:eastAsia="Calibri" w:hAnsi="Arial" w:cs="Calibri"/>
          <w:i/>
          <w:kern w:val="0"/>
          <w:sz w:val="22"/>
          <w:szCs w:val="22"/>
          <w:u w:color="000000"/>
          <w:bdr w:val="nil"/>
          <w:lang w:eastAsia="en-GB" w:bidi="ar-SA"/>
        </w:rPr>
        <w:br/>
      </w:r>
    </w:p>
    <w:p w:rsid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Arial" w:eastAsia="Calibri" w:hAnsi="Arial" w:cs="Calibri"/>
          <w:iCs/>
          <w:kern w:val="0"/>
          <w:sz w:val="22"/>
          <w:szCs w:val="22"/>
          <w:u w:color="58595B"/>
          <w:bdr w:val="nil"/>
          <w:lang w:eastAsia="en-GB" w:bidi="ar-SA"/>
        </w:rPr>
      </w:pPr>
      <w:r w:rsidRPr="00BC6F27">
        <w:rPr>
          <w:rFonts w:ascii="Arial" w:eastAsia="Calibri" w:hAnsi="Arial" w:cs="Calibri"/>
          <w:kern w:val="0"/>
          <w:sz w:val="22"/>
          <w:szCs w:val="22"/>
          <w:u w:color="000000"/>
          <w:bdr w:val="nil"/>
          <w:lang w:eastAsia="en-GB" w:bidi="ar-SA"/>
        </w:rPr>
        <w:t xml:space="preserve">FRANKFURT, 19.02.2018. Hinter der deutschen Lack- und Druckfarbenindustrie liegt ein ausgesprochen </w:t>
      </w:r>
      <w:r w:rsidRPr="00BC6F27">
        <w:rPr>
          <w:rFonts w:ascii="Arial" w:eastAsia="Calibri" w:hAnsi="Arial" w:cs="Calibri"/>
          <w:kern w:val="0"/>
          <w:sz w:val="22"/>
          <w:szCs w:val="22"/>
          <w:u w:color="58595B"/>
          <w:bdr w:val="nil"/>
          <w:lang w:eastAsia="en-GB" w:bidi="ar-SA"/>
        </w:rPr>
        <w:t>durchwachsenes Geschäftsjahr.</w:t>
      </w:r>
      <w:r>
        <w:rPr>
          <w:rFonts w:ascii="Arial" w:eastAsia="Calibri" w:hAnsi="Arial" w:cs="Calibri"/>
          <w:kern w:val="0"/>
          <w:sz w:val="22"/>
          <w:szCs w:val="22"/>
          <w:u w:color="58595B"/>
          <w:bdr w:val="nil"/>
          <w:lang w:eastAsia="en-GB" w:bidi="ar-SA"/>
        </w:rPr>
        <w:t xml:space="preserve"> </w:t>
      </w:r>
      <w:r w:rsidRPr="00BC6F27">
        <w:rPr>
          <w:rFonts w:ascii="Arial" w:eastAsia="Calibri" w:hAnsi="Arial" w:cs="Calibri"/>
          <w:kern w:val="0"/>
          <w:sz w:val="22"/>
          <w:szCs w:val="22"/>
          <w:u w:color="58595B"/>
          <w:bdr w:val="nil"/>
          <w:lang w:eastAsia="en-GB" w:bidi="ar-SA"/>
        </w:rPr>
        <w:t xml:space="preserve">Ungeachtet der positiven wirtschaftlichen Rahmendaten erreichte das Jahr 2017 allenfalls durchschnittliche Ergebnisse. So reduzierte sich der Absatz von Lacken, Farben und Druckfarben insgesamt </w:t>
      </w:r>
      <w:r w:rsidRPr="00BC6F27">
        <w:rPr>
          <w:rFonts w:ascii="Arial" w:eastAsia="Calibri" w:hAnsi="Arial" w:cs="Calibri"/>
          <w:kern w:val="0"/>
          <w:sz w:val="22"/>
          <w:szCs w:val="22"/>
          <w:u w:color="FF0000"/>
          <w:bdr w:val="nil"/>
          <w:lang w:eastAsia="en-GB" w:bidi="ar-SA"/>
        </w:rPr>
        <w:t>um 1,4 Prozent auf 1,7 Millionen Tonnen</w:t>
      </w:r>
      <w:r w:rsidRPr="00BC6F27">
        <w:rPr>
          <w:rFonts w:ascii="Arial" w:eastAsia="Calibri" w:hAnsi="Arial" w:cs="Calibri"/>
          <w:kern w:val="0"/>
          <w:sz w:val="22"/>
          <w:szCs w:val="22"/>
          <w:u w:color="58595B"/>
          <w:bdr w:val="nil"/>
          <w:lang w:eastAsia="en-GB" w:bidi="ar-SA"/>
        </w:rPr>
        <w:t xml:space="preserve">. Dennoch stieg der Umsatz </w:t>
      </w:r>
      <w:r w:rsidRPr="00BC6F27">
        <w:rPr>
          <w:rFonts w:ascii="Arial" w:eastAsia="Calibri" w:hAnsi="Arial" w:cs="Calibri"/>
          <w:kern w:val="0"/>
          <w:sz w:val="22"/>
          <w:szCs w:val="22"/>
          <w:u w:color="FF0000"/>
          <w:bdr w:val="nil"/>
          <w:lang w:eastAsia="en-GB" w:bidi="ar-SA"/>
        </w:rPr>
        <w:t xml:space="preserve">mit 0,2 Prozent </w:t>
      </w:r>
      <w:r w:rsidRPr="00BC6F27">
        <w:rPr>
          <w:rFonts w:ascii="Arial" w:eastAsia="Calibri" w:hAnsi="Arial" w:cs="Calibri"/>
          <w:kern w:val="0"/>
          <w:sz w:val="22"/>
          <w:szCs w:val="22"/>
          <w:u w:color="58595B"/>
          <w:bdr w:val="nil"/>
          <w:lang w:eastAsia="en-GB" w:bidi="ar-SA"/>
        </w:rPr>
        <w:t xml:space="preserve">leicht an. Grund dafür ist, dass es den Unternehmen gelungen ist, die hohen Rohstoffkosten zumindest teilweise an die Kunden weiterzugeben. </w:t>
      </w:r>
      <w:r w:rsidRPr="00BC6F27">
        <w:rPr>
          <w:rFonts w:ascii="Arial" w:eastAsia="Calibri" w:hAnsi="Arial" w:cs="Calibri"/>
          <w:iCs/>
          <w:kern w:val="0"/>
          <w:sz w:val="22"/>
          <w:szCs w:val="22"/>
          <w:u w:color="58595B"/>
          <w:bdr w:val="nil"/>
          <w:lang w:eastAsia="en-GB" w:bidi="ar-SA"/>
        </w:rPr>
        <w:t xml:space="preserve">Die Beschäftigtenzahl blieb mit </w:t>
      </w:r>
      <w:r w:rsidRPr="00BC6F27">
        <w:rPr>
          <w:rFonts w:ascii="Arial" w:eastAsia="Calibri" w:hAnsi="Arial" w:cs="Calibri"/>
          <w:iCs/>
          <w:kern w:val="0"/>
          <w:sz w:val="22"/>
          <w:szCs w:val="22"/>
          <w:u w:color="FF0000"/>
          <w:bdr w:val="nil"/>
          <w:lang w:eastAsia="en-GB" w:bidi="ar-SA"/>
        </w:rPr>
        <w:t>25.000 Arbeitnehmern</w:t>
      </w:r>
      <w:r>
        <w:rPr>
          <w:rFonts w:ascii="Arial" w:eastAsia="Calibri" w:hAnsi="Arial" w:cs="Calibri"/>
          <w:iCs/>
          <w:kern w:val="0"/>
          <w:sz w:val="22"/>
          <w:szCs w:val="22"/>
          <w:u w:color="FF0000"/>
          <w:bdr w:val="nil"/>
          <w:lang w:eastAsia="en-GB" w:bidi="ar-SA"/>
        </w:rPr>
        <w:t xml:space="preserve"> </w:t>
      </w:r>
      <w:r w:rsidRPr="00BC6F27">
        <w:rPr>
          <w:rFonts w:ascii="Arial" w:eastAsia="Calibri" w:hAnsi="Arial" w:cs="Calibri"/>
          <w:iCs/>
          <w:kern w:val="0"/>
          <w:sz w:val="22"/>
          <w:szCs w:val="22"/>
          <w:u w:color="58595B"/>
          <w:bdr w:val="nil"/>
          <w:lang w:eastAsia="en-GB" w:bidi="ar-SA"/>
        </w:rPr>
        <w:t>weitgehend stabil.</w:t>
      </w: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Arial" w:eastAsia="Calibri" w:hAnsi="Arial" w:cs="Calibri"/>
          <w:iCs/>
          <w:kern w:val="0"/>
          <w:sz w:val="22"/>
          <w:szCs w:val="22"/>
          <w:u w:color="58595B"/>
          <w:bdr w:val="nil"/>
          <w:lang w:eastAsia="en-GB" w:bidi="ar-SA"/>
        </w:rPr>
      </w:pPr>
    </w:p>
    <w:p w:rsid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Arial" w:eastAsia="Calibri" w:hAnsi="Arial" w:cs="Calibri"/>
          <w:kern w:val="0"/>
          <w:sz w:val="22"/>
          <w:szCs w:val="22"/>
          <w:u w:color="58595B"/>
          <w:bdr w:val="nil"/>
          <w:lang w:eastAsia="en-GB" w:bidi="ar-SA"/>
        </w:rPr>
      </w:pPr>
      <w:r w:rsidRPr="00BC6F27">
        <w:rPr>
          <w:rFonts w:ascii="Arial" w:eastAsia="Calibri" w:hAnsi="Arial" w:cs="Calibri"/>
          <w:kern w:val="0"/>
          <w:sz w:val="22"/>
          <w:szCs w:val="22"/>
          <w:u w:color="58595B"/>
          <w:bdr w:val="nil"/>
          <w:lang w:eastAsia="en-GB" w:bidi="ar-SA"/>
        </w:rPr>
        <w:t>In der Bilanz 2017 zeigt sich die große Bandbreite der</w:t>
      </w:r>
      <w:r>
        <w:rPr>
          <w:rFonts w:ascii="Arial" w:eastAsia="Calibri" w:hAnsi="Arial" w:cs="Calibri"/>
          <w:kern w:val="0"/>
          <w:sz w:val="22"/>
          <w:szCs w:val="22"/>
          <w:u w:color="58595B"/>
          <w:bdr w:val="nil"/>
          <w:lang w:eastAsia="en-GB" w:bidi="ar-SA"/>
        </w:rPr>
        <w:t xml:space="preserve"> überwiegend</w:t>
      </w:r>
      <w:r w:rsidRPr="00BC6F27">
        <w:rPr>
          <w:rFonts w:ascii="Arial" w:eastAsia="Calibri" w:hAnsi="Arial" w:cs="Calibri"/>
          <w:kern w:val="0"/>
          <w:sz w:val="22"/>
          <w:szCs w:val="22"/>
          <w:u w:color="58595B"/>
          <w:bdr w:val="nil"/>
          <w:lang w:eastAsia="en-GB" w:bidi="ar-SA"/>
        </w:rPr>
        <w:t xml:space="preserve"> mittelständisch geprägten Branche, in der die drei Hauptsegmente ökonomisch ganz unterschiedlich abgeschnitten haben:</w:t>
      </w: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Calibri" w:eastAsia="Calibri" w:hAnsi="Calibri" w:cs="Calibri"/>
          <w:kern w:val="0"/>
          <w:sz w:val="22"/>
          <w:szCs w:val="22"/>
          <w:u w:color="58595B"/>
          <w:bdr w:val="nil"/>
          <w:lang w:eastAsia="en-GB" w:bidi="ar-SA"/>
        </w:rPr>
      </w:pP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Arial" w:eastAsia="Arial" w:hAnsi="Arial" w:cs="Arial"/>
          <w:kern w:val="0"/>
          <w:sz w:val="22"/>
          <w:szCs w:val="22"/>
          <w:u w:color="FF0000"/>
          <w:bdr w:val="nil"/>
          <w:lang w:eastAsia="en-GB" w:bidi="ar-SA"/>
        </w:rPr>
      </w:pPr>
      <w:r w:rsidRPr="00BC6F27">
        <w:rPr>
          <w:rFonts w:ascii="Arial" w:eastAsia="Calibri" w:hAnsi="Arial" w:cs="Calibri"/>
          <w:kern w:val="0"/>
          <w:sz w:val="22"/>
          <w:szCs w:val="22"/>
          <w:u w:color="58595B"/>
          <w:bdr w:val="nil"/>
          <w:lang w:eastAsia="en-GB" w:bidi="ar-SA"/>
        </w:rPr>
        <w:t xml:space="preserve">Der Absatz von </w:t>
      </w:r>
      <w:r w:rsidRPr="00BC6F27">
        <w:rPr>
          <w:rFonts w:ascii="Arial" w:eastAsia="Calibri" w:hAnsi="Arial" w:cs="Calibri"/>
          <w:b/>
          <w:bCs/>
          <w:kern w:val="0"/>
          <w:sz w:val="22"/>
          <w:szCs w:val="22"/>
          <w:u w:color="58595B"/>
          <w:bdr w:val="nil"/>
          <w:lang w:eastAsia="en-GB" w:bidi="ar-SA"/>
        </w:rPr>
        <w:t>Industrielacken</w:t>
      </w:r>
      <w:r w:rsidRPr="00BC6F27">
        <w:rPr>
          <w:rFonts w:ascii="Arial" w:eastAsia="Calibri" w:hAnsi="Arial" w:cs="Calibri"/>
          <w:kern w:val="0"/>
          <w:sz w:val="22"/>
          <w:szCs w:val="22"/>
          <w:u w:color="58595B"/>
          <w:bdr w:val="nil"/>
          <w:lang w:eastAsia="en-GB" w:bidi="ar-SA"/>
        </w:rPr>
        <w:t xml:space="preserve"> folgte der guten Marktlage der stark exportorientierten Branchen wie dem Maschinenbau und der Elektroindustrie. Hier konnte ein Mengenzuwachs von immerhin rund </w:t>
      </w:r>
      <w:r w:rsidRPr="00BC6F27">
        <w:rPr>
          <w:rFonts w:ascii="Arial" w:eastAsia="Calibri" w:hAnsi="Arial" w:cs="Calibri"/>
          <w:kern w:val="0"/>
          <w:sz w:val="22"/>
          <w:szCs w:val="22"/>
          <w:u w:color="FF0000"/>
          <w:bdr w:val="nil"/>
          <w:lang w:eastAsia="en-GB" w:bidi="ar-SA"/>
        </w:rPr>
        <w:t>1 Prozent erzielt werden. Insgesamt wurden damit 569.000 Tonnen Industrielacke im Wert von 3 Milliarden Euro in Deutschland abgesetzt.</w:t>
      </w: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Arial" w:eastAsia="Arial" w:hAnsi="Arial" w:cs="Arial"/>
          <w:kern w:val="0"/>
          <w:sz w:val="22"/>
          <w:szCs w:val="22"/>
          <w:u w:color="4F81BD"/>
          <w:bdr w:val="nil"/>
          <w:lang w:eastAsia="en-GB" w:bidi="ar-SA"/>
        </w:rPr>
      </w:pP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Arial" w:eastAsia="Arial" w:hAnsi="Arial" w:cs="Arial"/>
          <w:kern w:val="0"/>
          <w:sz w:val="22"/>
          <w:szCs w:val="22"/>
          <w:u w:color="4F81BD"/>
          <w:bdr w:val="nil"/>
          <w:lang w:eastAsia="en-GB" w:bidi="ar-SA"/>
        </w:rPr>
      </w:pPr>
      <w:r w:rsidRPr="00BC6F27">
        <w:rPr>
          <w:rFonts w:ascii="Arial" w:eastAsia="Calibri" w:hAnsi="Arial" w:cs="Calibri"/>
          <w:kern w:val="0"/>
          <w:sz w:val="22"/>
          <w:szCs w:val="22"/>
          <w:u w:color="58595B"/>
          <w:bdr w:val="nil"/>
          <w:lang w:eastAsia="en-GB" w:bidi="ar-SA"/>
        </w:rPr>
        <w:t xml:space="preserve">Die in der Menge dominierenden </w:t>
      </w:r>
      <w:r w:rsidRPr="00BC6F27">
        <w:rPr>
          <w:rFonts w:ascii="Arial" w:eastAsia="Calibri" w:hAnsi="Arial" w:cs="Calibri"/>
          <w:b/>
          <w:bCs/>
          <w:kern w:val="0"/>
          <w:sz w:val="22"/>
          <w:szCs w:val="22"/>
          <w:u w:color="58595B"/>
          <w:bdr w:val="nil"/>
          <w:lang w:eastAsia="en-GB" w:bidi="ar-SA"/>
        </w:rPr>
        <w:t>Bautenfarben</w:t>
      </w:r>
      <w:r w:rsidRPr="00BC6F27">
        <w:rPr>
          <w:rFonts w:ascii="Arial" w:eastAsia="Calibri" w:hAnsi="Arial" w:cs="Calibri"/>
          <w:kern w:val="0"/>
          <w:sz w:val="22"/>
          <w:szCs w:val="22"/>
          <w:u w:color="58595B"/>
          <w:bdr w:val="nil"/>
          <w:lang w:eastAsia="en-GB" w:bidi="ar-SA"/>
        </w:rPr>
        <w:t xml:space="preserve"> konnten hingegen vorerst nicht von der guten Baukonjunktur in Deutschland profitieren. Neben den Dispersions-/Innenwandfarben ging die Nachfrage auch bei den Bautenlacken und Lasuren deutlich zurück – es wurde in der Menge </w:t>
      </w:r>
      <w:r w:rsidRPr="00BC6F27">
        <w:rPr>
          <w:rFonts w:ascii="Arial" w:eastAsia="Calibri" w:hAnsi="Arial" w:cs="Calibri"/>
          <w:kern w:val="0"/>
          <w:sz w:val="22"/>
          <w:szCs w:val="22"/>
          <w:u w:color="FF0000"/>
          <w:bdr w:val="nil"/>
          <w:lang w:eastAsia="en-GB" w:bidi="ar-SA"/>
        </w:rPr>
        <w:t xml:space="preserve">insgesamt 1,5 Prozent </w:t>
      </w:r>
      <w:r w:rsidRPr="00BC6F27">
        <w:rPr>
          <w:rFonts w:ascii="Arial" w:eastAsia="Calibri" w:hAnsi="Arial" w:cs="Calibri"/>
          <w:kern w:val="0"/>
          <w:sz w:val="22"/>
          <w:szCs w:val="22"/>
          <w:u w:color="58595B"/>
          <w:bdr w:val="nil"/>
          <w:lang w:eastAsia="en-GB" w:bidi="ar-SA"/>
        </w:rPr>
        <w:t>weniger eingekauft. Der Umsatz sta</w:t>
      </w:r>
      <w:r>
        <w:rPr>
          <w:rFonts w:ascii="Arial" w:eastAsia="Calibri" w:hAnsi="Arial" w:cs="Calibri"/>
          <w:kern w:val="0"/>
          <w:sz w:val="22"/>
          <w:szCs w:val="22"/>
          <w:u w:color="58595B"/>
          <w:bdr w:val="nil"/>
          <w:lang w:eastAsia="en-GB" w:bidi="ar-SA"/>
        </w:rPr>
        <w:t>gnierte bei 1,7 Milliarden Euro.</w:t>
      </w:r>
    </w:p>
    <w:p w:rsidR="00BC6F27" w:rsidRPr="00BC6F27" w:rsidRDefault="00BC6F27" w:rsidP="00BC6F27">
      <w:pPr>
        <w:widowControl/>
        <w:pBdr>
          <w:top w:val="nil"/>
          <w:left w:val="nil"/>
          <w:bottom w:val="nil"/>
          <w:right w:val="nil"/>
          <w:between w:val="nil"/>
          <w:bar w:val="nil"/>
        </w:pBdr>
        <w:suppressAutoHyphens w:val="0"/>
        <w:spacing w:line="288" w:lineRule="auto"/>
        <w:rPr>
          <w:rFonts w:ascii="Arial" w:eastAsia="Arial Unicode MS" w:hAnsi="Arial" w:cs="Arial Unicode MS"/>
          <w:kern w:val="0"/>
          <w:sz w:val="22"/>
          <w:szCs w:val="22"/>
          <w:bdr w:val="nil"/>
          <w:lang w:eastAsia="en-GB" w:bidi="ar-SA"/>
        </w:rPr>
      </w:pPr>
    </w:p>
    <w:p w:rsidR="00BC6F27" w:rsidRPr="00BC6F27" w:rsidRDefault="00BC6F27" w:rsidP="00BC6F27">
      <w:pPr>
        <w:widowControl/>
        <w:pBdr>
          <w:top w:val="nil"/>
          <w:left w:val="nil"/>
          <w:bottom w:val="nil"/>
          <w:right w:val="nil"/>
          <w:between w:val="nil"/>
          <w:bar w:val="nil"/>
        </w:pBdr>
        <w:suppressAutoHyphens w:val="0"/>
        <w:spacing w:line="288" w:lineRule="auto"/>
        <w:rPr>
          <w:rFonts w:ascii="Arial" w:eastAsia="Arial" w:hAnsi="Arial" w:cs="Arial"/>
          <w:kern w:val="0"/>
          <w:sz w:val="22"/>
          <w:szCs w:val="22"/>
          <w:bdr w:val="nil"/>
          <w:lang w:eastAsia="en-GB" w:bidi="ar-SA"/>
        </w:rPr>
      </w:pPr>
      <w:r w:rsidRPr="00BC6F27">
        <w:rPr>
          <w:rFonts w:ascii="Arial" w:eastAsia="Arial Unicode MS" w:hAnsi="Arial" w:cs="Arial Unicode MS"/>
          <w:kern w:val="0"/>
          <w:sz w:val="22"/>
          <w:szCs w:val="22"/>
          <w:bdr w:val="nil"/>
          <w:lang w:eastAsia="en-GB" w:bidi="ar-SA"/>
        </w:rPr>
        <w:t xml:space="preserve">Absatzrückgang auch bei den </w:t>
      </w:r>
      <w:r w:rsidRPr="00BC6F27">
        <w:rPr>
          <w:rFonts w:ascii="Arial" w:eastAsia="Arial Unicode MS" w:hAnsi="Arial" w:cs="Arial Unicode MS"/>
          <w:b/>
          <w:bCs/>
          <w:kern w:val="0"/>
          <w:sz w:val="22"/>
          <w:szCs w:val="22"/>
          <w:bdr w:val="nil"/>
          <w:lang w:eastAsia="en-GB" w:bidi="ar-SA"/>
        </w:rPr>
        <w:t>Druckfarben</w:t>
      </w:r>
      <w:r w:rsidRPr="00BC6F27">
        <w:rPr>
          <w:rFonts w:ascii="Arial" w:eastAsia="Arial Unicode MS" w:hAnsi="Arial" w:cs="Arial Unicode MS"/>
          <w:kern w:val="0"/>
          <w:sz w:val="22"/>
          <w:szCs w:val="22"/>
          <w:bdr w:val="nil"/>
          <w:lang w:eastAsia="en-GB" w:bidi="ar-SA"/>
        </w:rPr>
        <w:t>: Dort ging die Nachfra</w:t>
      </w:r>
      <w:r>
        <w:rPr>
          <w:rFonts w:ascii="Arial" w:eastAsia="Arial Unicode MS" w:hAnsi="Arial" w:cs="Arial Unicode MS"/>
          <w:kern w:val="0"/>
          <w:sz w:val="22"/>
          <w:szCs w:val="22"/>
          <w:bdr w:val="nil"/>
          <w:lang w:eastAsia="en-GB" w:bidi="ar-SA"/>
        </w:rPr>
        <w:t xml:space="preserve">ge im Publikationsbereich 2017 </w:t>
      </w:r>
      <w:r w:rsidRPr="00BC6F27">
        <w:rPr>
          <w:rFonts w:ascii="Arial" w:eastAsia="Arial Unicode MS" w:hAnsi="Arial" w:cs="Arial Unicode MS"/>
          <w:kern w:val="0"/>
          <w:sz w:val="22"/>
          <w:szCs w:val="22"/>
          <w:bdr w:val="nil"/>
          <w:lang w:eastAsia="en-GB" w:bidi="ar-SA"/>
        </w:rPr>
        <w:t>zurück</w:t>
      </w:r>
      <w:r>
        <w:rPr>
          <w:rFonts w:ascii="Arial" w:eastAsia="Arial Unicode MS" w:hAnsi="Arial" w:cs="Arial Unicode MS"/>
          <w:kern w:val="0"/>
          <w:sz w:val="22"/>
          <w:szCs w:val="22"/>
          <w:bdr w:val="nil"/>
          <w:lang w:eastAsia="en-GB" w:bidi="ar-SA"/>
        </w:rPr>
        <w:t xml:space="preserve">. Besser schneiden die </w:t>
      </w:r>
      <w:r w:rsidRPr="00BC6F27">
        <w:rPr>
          <w:rFonts w:ascii="Arial" w:eastAsia="Arial Unicode MS" w:hAnsi="Arial" w:cs="Arial Unicode MS"/>
          <w:kern w:val="0"/>
          <w:sz w:val="22"/>
          <w:szCs w:val="22"/>
          <w:bdr w:val="nil"/>
          <w:lang w:eastAsia="en-GB" w:bidi="ar-SA"/>
        </w:rPr>
        <w:t>Verpackungsdruckfarben ab, insgesamt liegt aber der Rückgang bei den Druckfarben bei 5 Prozent im Vergleich zum Vorjahr, das sind in Deutschland 271.000 Tonnen bei einem Umsatz von 705 Millionen Euro.</w:t>
      </w:r>
    </w:p>
    <w:p w:rsidR="00BC6F27" w:rsidRPr="00BC6F27" w:rsidRDefault="00BC6F27" w:rsidP="00BC6F27">
      <w:pPr>
        <w:widowControl/>
        <w:pBdr>
          <w:top w:val="nil"/>
          <w:left w:val="nil"/>
          <w:bottom w:val="nil"/>
          <w:right w:val="nil"/>
          <w:between w:val="nil"/>
          <w:bar w:val="nil"/>
        </w:pBdr>
        <w:suppressAutoHyphens w:val="0"/>
        <w:spacing w:line="288" w:lineRule="auto"/>
        <w:rPr>
          <w:rFonts w:ascii="Arial" w:eastAsia="Arial" w:hAnsi="Arial" w:cs="Arial"/>
          <w:kern w:val="0"/>
          <w:sz w:val="22"/>
          <w:szCs w:val="22"/>
          <w:u w:color="58595B"/>
          <w:bdr w:val="nil"/>
          <w:lang w:eastAsia="en-GB" w:bidi="ar-SA"/>
        </w:rPr>
      </w:pP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Arial" w:eastAsia="Arial" w:hAnsi="Arial" w:cs="Arial"/>
          <w:kern w:val="0"/>
          <w:sz w:val="22"/>
          <w:szCs w:val="22"/>
          <w:u w:color="4F81BD"/>
          <w:bdr w:val="nil"/>
          <w:lang w:eastAsia="en-GB" w:bidi="ar-SA"/>
        </w:rPr>
      </w:pPr>
      <w:r w:rsidRPr="00BC6F27">
        <w:rPr>
          <w:rFonts w:ascii="Arial" w:eastAsia="Calibri" w:hAnsi="Arial" w:cs="Calibri"/>
          <w:b/>
          <w:bCs/>
          <w:kern w:val="0"/>
          <w:sz w:val="22"/>
          <w:szCs w:val="22"/>
          <w:u w:color="4F81BD"/>
          <w:bdr w:val="nil"/>
          <w:lang w:eastAsia="en-GB" w:bidi="ar-SA"/>
        </w:rPr>
        <w:t>Import und Export</w:t>
      </w:r>
      <w:r w:rsidRPr="00BC6F27">
        <w:rPr>
          <w:rFonts w:ascii="Arial" w:eastAsia="Calibri" w:hAnsi="Arial" w:cs="Calibri"/>
          <w:kern w:val="0"/>
          <w:sz w:val="22"/>
          <w:szCs w:val="22"/>
          <w:u w:color="4F81BD"/>
          <w:bdr w:val="nil"/>
          <w:lang w:eastAsia="en-GB" w:bidi="ar-SA"/>
        </w:rPr>
        <w:t xml:space="preserve"> bleiben fast unverändert: Der Export verbucht ein leichtes Plus von 1,2 Prozent auf 3,6 Milliarden Euro, der Import wuchs um 1,3 Prozent auf 1,1 Milliarde Euro für Farben, Lacke und Druckfarben. Für 2018 rechnet die Industrie mit einem leichten Wachstum von jeweils rund 3 Prozent im W</w:t>
      </w:r>
      <w:r>
        <w:rPr>
          <w:rFonts w:ascii="Arial" w:eastAsia="Calibri" w:hAnsi="Arial" w:cs="Calibri"/>
          <w:kern w:val="0"/>
          <w:sz w:val="22"/>
          <w:szCs w:val="22"/>
          <w:u w:color="4F81BD"/>
          <w:bdr w:val="nil"/>
          <w:lang w:eastAsia="en-GB" w:bidi="ar-SA"/>
        </w:rPr>
        <w:t>ert bzw. 1 Prozent in der Menge.</w:t>
      </w: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Calibri" w:eastAsia="Calibri" w:hAnsi="Calibri" w:cs="Calibri"/>
          <w:kern w:val="0"/>
          <w:sz w:val="22"/>
          <w:szCs w:val="22"/>
          <w:u w:color="58595B"/>
          <w:bdr w:val="nil"/>
          <w:lang w:eastAsia="en-GB" w:bidi="ar-SA"/>
        </w:rPr>
      </w:pP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Arial" w:eastAsia="Arial" w:hAnsi="Arial" w:cs="Arial"/>
          <w:b/>
          <w:bCs/>
          <w:kern w:val="0"/>
          <w:sz w:val="22"/>
          <w:szCs w:val="22"/>
          <w:u w:color="58595B"/>
          <w:bdr w:val="nil"/>
          <w:lang w:eastAsia="en-GB" w:bidi="ar-SA"/>
        </w:rPr>
      </w:pPr>
      <w:r w:rsidRPr="00BC6F27">
        <w:rPr>
          <w:rFonts w:ascii="Arial" w:eastAsia="Calibri" w:hAnsi="Arial" w:cs="Calibri"/>
          <w:b/>
          <w:bCs/>
          <w:kern w:val="0"/>
          <w:sz w:val="22"/>
          <w:szCs w:val="22"/>
          <w:u w:color="58595B"/>
          <w:bdr w:val="nil"/>
          <w:lang w:eastAsia="en-GB" w:bidi="ar-SA"/>
        </w:rPr>
        <w:t>2018 – Es geht wieder aufwärts</w:t>
      </w: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Arial" w:eastAsia="Arial" w:hAnsi="Arial" w:cs="Arial"/>
          <w:kern w:val="0"/>
          <w:sz w:val="22"/>
          <w:szCs w:val="22"/>
          <w:u w:color="58595B"/>
          <w:bdr w:val="nil"/>
          <w:lang w:eastAsia="en-GB" w:bidi="ar-SA"/>
        </w:rPr>
      </w:pPr>
      <w:r w:rsidRPr="00BC6F27">
        <w:rPr>
          <w:rFonts w:ascii="Arial" w:eastAsia="Calibri" w:hAnsi="Arial" w:cs="Calibri"/>
          <w:kern w:val="0"/>
          <w:sz w:val="22"/>
          <w:szCs w:val="22"/>
          <w:u w:color="58595B"/>
          <w:bdr w:val="nil"/>
          <w:lang w:eastAsia="en-GB" w:bidi="ar-SA"/>
        </w:rPr>
        <w:t xml:space="preserve">Für das Jahr 2018 erwartet der VdL eine moderate Belebung der Absatz- und Mengenzahlen in allen drei Segmenten. Die gut laufende Konjunktur im industriellen Sektor wird andauern, hier sind Zuwächse von </w:t>
      </w:r>
      <w:r w:rsidRPr="00BC6F27">
        <w:rPr>
          <w:rFonts w:ascii="Arial" w:eastAsia="Calibri" w:hAnsi="Arial" w:cs="Calibri"/>
          <w:kern w:val="0"/>
          <w:sz w:val="22"/>
          <w:szCs w:val="22"/>
          <w:u w:color="FF0000"/>
          <w:bdr w:val="nil"/>
          <w:lang w:eastAsia="en-GB" w:bidi="ar-SA"/>
        </w:rPr>
        <w:t>über 2 Prozent in Sicht.</w:t>
      </w:r>
      <w:r w:rsidRPr="00BC6F27">
        <w:rPr>
          <w:rFonts w:ascii="Arial" w:eastAsia="Calibri" w:hAnsi="Arial" w:cs="Calibri"/>
          <w:kern w:val="0"/>
          <w:sz w:val="22"/>
          <w:szCs w:val="22"/>
          <w:u w:color="58595B"/>
          <w:bdr w:val="nil"/>
          <w:lang w:eastAsia="en-GB" w:bidi="ar-SA"/>
        </w:rPr>
        <w:t xml:space="preserve"> Auch bei den Bautenfarben wird eine</w:t>
      </w:r>
      <w:r>
        <w:rPr>
          <w:rFonts w:ascii="Arial" w:eastAsia="Calibri" w:hAnsi="Arial" w:cs="Calibri"/>
          <w:kern w:val="0"/>
          <w:sz w:val="22"/>
          <w:szCs w:val="22"/>
          <w:u w:color="58595B"/>
          <w:bdr w:val="nil"/>
          <w:lang w:eastAsia="en-GB" w:bidi="ar-SA"/>
        </w:rPr>
        <w:t xml:space="preserve"> </w:t>
      </w:r>
      <w:r w:rsidRPr="00BC6F27">
        <w:rPr>
          <w:rFonts w:ascii="Arial" w:eastAsia="Calibri" w:hAnsi="Arial" w:cs="Calibri"/>
          <w:kern w:val="0"/>
          <w:sz w:val="22"/>
          <w:szCs w:val="22"/>
          <w:u w:color="58595B"/>
          <w:bdr w:val="nil"/>
          <w:lang w:eastAsia="en-GB" w:bidi="ar-SA"/>
        </w:rPr>
        <w:t xml:space="preserve">leichte Belebung des Geschäfts erwartet – im Nachlauf der enorm gestiegenen Bautätigkeit sind 2018 mengenmäßig durchaus Zuwächse von </w:t>
      </w:r>
      <w:r w:rsidRPr="00BC6F27">
        <w:rPr>
          <w:rFonts w:ascii="Arial" w:eastAsia="Calibri" w:hAnsi="Arial" w:cs="Calibri"/>
          <w:kern w:val="0"/>
          <w:sz w:val="22"/>
          <w:szCs w:val="22"/>
          <w:u w:color="FF0000"/>
          <w:bdr w:val="nil"/>
          <w:lang w:eastAsia="en-GB" w:bidi="ar-SA"/>
        </w:rPr>
        <w:t xml:space="preserve">einem Prozent </w:t>
      </w:r>
      <w:r w:rsidRPr="00BC6F27">
        <w:rPr>
          <w:rFonts w:ascii="Arial" w:eastAsia="Calibri" w:hAnsi="Arial" w:cs="Calibri"/>
          <w:kern w:val="0"/>
          <w:sz w:val="22"/>
          <w:szCs w:val="22"/>
          <w:u w:color="58595B"/>
          <w:bdr w:val="nil"/>
          <w:lang w:eastAsia="en-GB" w:bidi="ar-SA"/>
        </w:rPr>
        <w:t>denkbar. Allein bei den Druckfarben wird es wohl auch im kommenden Jahr bei der Nachfrage wieder ein leichtes Minus geben.</w:t>
      </w: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Arial" w:eastAsia="Arial" w:hAnsi="Arial" w:cs="Arial"/>
          <w:kern w:val="0"/>
          <w:sz w:val="22"/>
          <w:szCs w:val="22"/>
          <w:u w:color="58595B"/>
          <w:bdr w:val="nil"/>
          <w:lang w:eastAsia="en-GB" w:bidi="ar-SA"/>
        </w:rPr>
      </w:pP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Arial" w:eastAsia="Arial" w:hAnsi="Arial" w:cs="Arial"/>
          <w:b/>
          <w:bCs/>
          <w:kern w:val="0"/>
          <w:sz w:val="22"/>
          <w:szCs w:val="22"/>
          <w:u w:color="58595B"/>
          <w:bdr w:val="nil"/>
          <w:lang w:eastAsia="en-GB" w:bidi="ar-SA"/>
        </w:rPr>
      </w:pPr>
      <w:r w:rsidRPr="00BC6F27">
        <w:rPr>
          <w:rFonts w:ascii="Arial" w:eastAsia="Arial Unicode MS" w:hAnsi="Arial" w:cs="Arial Unicode MS"/>
          <w:b/>
          <w:bCs/>
          <w:kern w:val="0"/>
          <w:sz w:val="22"/>
          <w:szCs w:val="22"/>
          <w:u w:color="58595B"/>
          <w:bdr w:val="nil"/>
          <w:lang w:eastAsia="en-GB" w:bidi="ar-SA"/>
        </w:rPr>
        <w:t>Steigende Rohstoffpreise gefährden Wachstum</w:t>
      </w: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Arial" w:eastAsia="Arial Unicode MS" w:hAnsi="Arial" w:cs="Arial Unicode MS"/>
          <w:kern w:val="0"/>
          <w:sz w:val="22"/>
          <w:szCs w:val="22"/>
          <w:u w:color="000000"/>
          <w:bdr w:val="nil"/>
          <w:lang w:eastAsia="en-GB" w:bidi="ar-SA"/>
        </w:rPr>
      </w:pPr>
      <w:r w:rsidRPr="00BC6F27">
        <w:rPr>
          <w:rFonts w:ascii="Arial" w:eastAsia="Arial Unicode MS" w:hAnsi="Arial" w:cs="Arial Unicode MS"/>
          <w:kern w:val="0"/>
          <w:sz w:val="22"/>
          <w:szCs w:val="22"/>
          <w:u w:color="58595B"/>
          <w:bdr w:val="nil"/>
          <w:lang w:eastAsia="en-GB" w:bidi="ar-SA"/>
        </w:rPr>
        <w:t xml:space="preserve">Hemmschuh für die Konjunktur in der Lack- und Druckfarbenindustrie sind die Rohstoffpreise. </w:t>
      </w:r>
      <w:r w:rsidRPr="00BC6F27">
        <w:rPr>
          <w:rFonts w:ascii="Arial" w:eastAsia="Arial Unicode MS" w:hAnsi="Arial" w:cs="Arial Unicode MS"/>
          <w:kern w:val="0"/>
          <w:sz w:val="22"/>
          <w:szCs w:val="22"/>
          <w:u w:color="000000"/>
          <w:bdr w:val="nil"/>
          <w:lang w:eastAsia="en-GB" w:bidi="ar-SA"/>
        </w:rPr>
        <w:t>So erreichten die Einkaufspreise bei Pigmenten im Herbst 2017 Höchststände, beim unverzichtbaren Weißpigment Titandioxid verschärfen Lieferengpässe die Situation zusätzlich. Lösemittel sind im Vergleichszeitraum Sommer 2016 um rund 15 Prozent teurer geworden. Der Preis für Titandioxid ist seit Sommer 2016 sogar um knapp 40 Prozent gestiegen, besonders dramatisch stellt sich die Situation für die Druckfarben dar: Aufgrund der reduzierten Verfügbarkeit der geforderten Pigmentqualitäten verlangen die Rohstoffhersteller hier extreme Preise. Beim Pigment Zinkstaub stellt sich die Situation ähnlich dar, hier müssen die Produzenten von Lacken und Farben seit Herbst 2017 über 20 Prozent mehr als noch im Sommer 2016 zahlen.</w:t>
      </w: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Arial" w:eastAsia="Arial Unicode MS" w:hAnsi="Arial" w:cs="Arial Unicode MS"/>
          <w:kern w:val="0"/>
          <w:sz w:val="22"/>
          <w:szCs w:val="22"/>
          <w:u w:color="000000"/>
          <w:bdr w:val="nil"/>
          <w:lang w:eastAsia="en-GB" w:bidi="ar-SA"/>
        </w:rPr>
      </w:pP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Arial" w:eastAsia="Arial Unicode MS" w:hAnsi="Arial" w:cs="Arial Unicode MS"/>
          <w:kern w:val="0"/>
          <w:sz w:val="22"/>
          <w:szCs w:val="22"/>
          <w:u w:color="000000"/>
          <w:bdr w:val="nil"/>
          <w:lang w:eastAsia="en-GB" w:bidi="ar-SA"/>
        </w:rPr>
      </w:pPr>
      <w:r w:rsidRPr="00BC6F27">
        <w:rPr>
          <w:rFonts w:ascii="Arial" w:eastAsia="Arial Unicode MS" w:hAnsi="Arial" w:cs="Arial Unicode MS"/>
          <w:kern w:val="0"/>
          <w:sz w:val="22"/>
          <w:szCs w:val="22"/>
          <w:u w:color="000000"/>
          <w:bdr w:val="nil"/>
          <w:lang w:eastAsia="en-GB" w:bidi="ar-SA"/>
        </w:rPr>
        <w:t>Solche Preissteigerungen lassen sich nicht kompensieren. Die Kosten konnten die Unternehmen zumindest teilweise an die Kunden weitergeben und Preiserhöhungen durchsetzen. Eine Stabilisierung der Rohstoffpreise ist nicht in Sicht: Zu Beginn des neuen Jahres sind die Rohstoffpreise weiter</w:t>
      </w:r>
      <w:r>
        <w:rPr>
          <w:rFonts w:ascii="Arial" w:eastAsia="Arial Unicode MS" w:hAnsi="Arial" w:cs="Arial Unicode MS"/>
          <w:kern w:val="0"/>
          <w:sz w:val="22"/>
          <w:szCs w:val="22"/>
          <w:u w:color="000000"/>
          <w:bdr w:val="nil"/>
          <w:lang w:eastAsia="en-GB" w:bidi="ar-SA"/>
        </w:rPr>
        <w:t xml:space="preserve"> </w:t>
      </w:r>
      <w:r w:rsidRPr="00BC6F27">
        <w:rPr>
          <w:rFonts w:ascii="Arial" w:eastAsia="Arial Unicode MS" w:hAnsi="Arial" w:cs="Arial Unicode MS"/>
          <w:kern w:val="0"/>
          <w:sz w:val="22"/>
          <w:szCs w:val="22"/>
          <w:u w:color="000000"/>
          <w:bdr w:val="nil"/>
          <w:lang w:eastAsia="en-GB" w:bidi="ar-SA"/>
        </w:rPr>
        <w:t xml:space="preserve">gestiegen und die verfügbaren Mengen z.B. bei Titandioxid weiter verknappt worden. </w:t>
      </w: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Arial" w:eastAsia="Arial Unicode MS" w:hAnsi="Arial" w:cs="Arial Unicode MS"/>
          <w:kern w:val="0"/>
          <w:sz w:val="22"/>
          <w:szCs w:val="22"/>
          <w:u w:color="000000"/>
          <w:bdr w:val="nil"/>
          <w:lang w:eastAsia="en-GB" w:bidi="ar-SA"/>
        </w:rPr>
      </w:pP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Arial" w:eastAsia="Arial Unicode MS" w:hAnsi="Arial" w:cs="Arial Unicode MS"/>
          <w:b/>
          <w:bCs/>
          <w:kern w:val="0"/>
          <w:sz w:val="22"/>
          <w:szCs w:val="22"/>
          <w:u w:color="000000"/>
          <w:bdr w:val="nil"/>
          <w:lang w:eastAsia="en-GB" w:bidi="ar-SA"/>
        </w:rPr>
      </w:pPr>
      <w:r w:rsidRPr="00BC6F27">
        <w:rPr>
          <w:rFonts w:ascii="Arial" w:eastAsia="Arial Unicode MS" w:hAnsi="Arial" w:cs="Arial Unicode MS"/>
          <w:b/>
          <w:bCs/>
          <w:kern w:val="0"/>
          <w:sz w:val="22"/>
          <w:szCs w:val="22"/>
          <w:u w:color="000000"/>
          <w:bdr w:val="nil"/>
          <w:lang w:eastAsia="en-GB" w:bidi="ar-SA"/>
        </w:rPr>
        <w:t>Titandioxid: Eine gefährliche bürokratische Posse</w:t>
      </w: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Arial" w:eastAsia="Arial Unicode MS" w:hAnsi="Arial" w:cs="Arial Unicode MS"/>
          <w:kern w:val="0"/>
          <w:sz w:val="22"/>
          <w:szCs w:val="22"/>
          <w:u w:color="000000"/>
          <w:bdr w:val="nil"/>
          <w:lang w:eastAsia="en-GB" w:bidi="ar-SA"/>
        </w:rPr>
      </w:pPr>
      <w:r w:rsidRPr="00BC6F27">
        <w:rPr>
          <w:rFonts w:ascii="Arial" w:eastAsia="Arial Unicode MS" w:hAnsi="Arial" w:cs="Arial Unicode MS"/>
          <w:kern w:val="0"/>
          <w:sz w:val="22"/>
          <w:szCs w:val="22"/>
          <w:u w:color="000000"/>
          <w:bdr w:val="nil"/>
          <w:lang w:eastAsia="en-GB" w:bidi="ar-SA"/>
        </w:rPr>
        <w:t xml:space="preserve">Noch gar nicht berücksichtigt ist dabei die Diskussion um eine Einstufung des Weißpigments Titandioxid im Rahmen des Gefahrstoffrechts. Eine politische und bürokratische Posse, die an den Nerven nicht nur der deutschen Farbenindustrie zehrt. Der Widerstand gegen </w:t>
      </w:r>
      <w:proofErr w:type="gramStart"/>
      <w:r w:rsidRPr="00BC6F27">
        <w:rPr>
          <w:rFonts w:ascii="Arial" w:eastAsia="Arial Unicode MS" w:hAnsi="Arial" w:cs="Arial Unicode MS"/>
          <w:kern w:val="0"/>
          <w:sz w:val="22"/>
          <w:szCs w:val="22"/>
          <w:u w:color="000000"/>
          <w:bdr w:val="nil"/>
          <w:lang w:eastAsia="en-GB" w:bidi="ar-SA"/>
        </w:rPr>
        <w:t>den</w:t>
      </w:r>
      <w:proofErr w:type="gramEnd"/>
      <w:r w:rsidRPr="00BC6F27">
        <w:rPr>
          <w:rFonts w:ascii="Arial" w:eastAsia="Arial Unicode MS" w:hAnsi="Arial" w:cs="Arial Unicode MS"/>
          <w:kern w:val="0"/>
          <w:sz w:val="22"/>
          <w:szCs w:val="22"/>
          <w:u w:color="000000"/>
          <w:bdr w:val="nil"/>
          <w:lang w:eastAsia="en-GB" w:bidi="ar-SA"/>
        </w:rPr>
        <w:t xml:space="preserve"> Einstufungsverfahren ist mittlerweile laut und europaweit zu vernehmen. Der für die Industrie unverzichtbare Rohstoff wird zu Unrecht stigmatisiert — ohne ausreichende wissenschaftliche Grundlage und vor eindeutig politischem Hintergrund. Bis zu </w:t>
      </w:r>
      <w:r w:rsidRPr="00BC6F27">
        <w:rPr>
          <w:rFonts w:ascii="Arial" w:eastAsia="Arial Unicode MS" w:hAnsi="Arial" w:cs="Arial Unicode MS"/>
          <w:kern w:val="0"/>
          <w:sz w:val="22"/>
          <w:szCs w:val="22"/>
          <w:u w:color="FF0000"/>
          <w:bdr w:val="nil"/>
          <w:lang w:eastAsia="en-GB" w:bidi="ar-SA"/>
        </w:rPr>
        <w:t xml:space="preserve">90 Prozent </w:t>
      </w:r>
      <w:r w:rsidRPr="00BC6F27">
        <w:rPr>
          <w:rFonts w:ascii="Arial" w:eastAsia="Arial Unicode MS" w:hAnsi="Arial" w:cs="Arial Unicode MS"/>
          <w:kern w:val="0"/>
          <w:sz w:val="22"/>
          <w:szCs w:val="22"/>
          <w:u w:color="000000"/>
          <w:bdr w:val="nil"/>
          <w:lang w:eastAsia="en-GB" w:bidi="ar-SA"/>
        </w:rPr>
        <w:t>der auf dem Markt befindlichen Farben und Lacke wären betroffen, fast 2 Millionen Tonnen Farben und Lacke im Wert von knapp 6 Milliarden Euro.</w:t>
      </w:r>
    </w:p>
    <w:p w:rsidR="00BC6F27" w:rsidRPr="00BC6F27" w:rsidRDefault="00BC6F27" w:rsidP="00BC6F27">
      <w:pPr>
        <w:widowControl/>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spacing w:line="288" w:lineRule="auto"/>
        <w:rPr>
          <w:rFonts w:ascii="Arial" w:eastAsia="Arial" w:hAnsi="Arial" w:cs="Arial"/>
          <w:kern w:val="0"/>
          <w:sz w:val="22"/>
          <w:szCs w:val="22"/>
          <w:u w:color="58595B"/>
          <w:bdr w:val="nil"/>
          <w:lang w:eastAsia="en-GB" w:bidi="ar-SA"/>
        </w:rPr>
      </w:pPr>
    </w:p>
    <w:p w:rsidR="00BC6F27" w:rsidRPr="00BC6F27" w:rsidRDefault="00BC6F27" w:rsidP="00BC6F27">
      <w:pPr>
        <w:widowControl/>
        <w:pBdr>
          <w:top w:val="nil"/>
          <w:left w:val="nil"/>
          <w:bottom w:val="nil"/>
          <w:right w:val="nil"/>
          <w:between w:val="nil"/>
          <w:bar w:val="nil"/>
        </w:pBdr>
        <w:suppressAutoHyphens w:val="0"/>
        <w:spacing w:line="288" w:lineRule="auto"/>
        <w:rPr>
          <w:rFonts w:ascii="Arial" w:eastAsia="Arial Unicode MS" w:hAnsi="Arial" w:cs="Arial Unicode MS"/>
          <w:bCs/>
          <w:i/>
          <w:iCs/>
          <w:kern w:val="0"/>
          <w:sz w:val="22"/>
          <w:szCs w:val="20"/>
          <w:u w:color="58595B"/>
          <w:bdr w:val="nil"/>
          <w:lang w:eastAsia="en-GB" w:bidi="ar-SA"/>
        </w:rPr>
      </w:pPr>
      <w:r w:rsidRPr="00BC6F27">
        <w:rPr>
          <w:rFonts w:ascii="Arial" w:eastAsia="Arial Unicode MS" w:hAnsi="Arial" w:cs="Arial Unicode MS"/>
          <w:bCs/>
          <w:i/>
          <w:iCs/>
          <w:kern w:val="0"/>
          <w:sz w:val="22"/>
          <w:szCs w:val="20"/>
          <w:u w:color="58595B"/>
          <w:bdr w:val="nil"/>
          <w:lang w:eastAsia="en-GB" w:bidi="ar-SA"/>
        </w:rPr>
        <w:t>Der Verband der deutschen Lack- und Druckfarbenindustrie e.V. (VdL) vertritt rund</w:t>
      </w:r>
      <w:r>
        <w:rPr>
          <w:rFonts w:ascii="Arial" w:eastAsia="Arial Unicode MS" w:hAnsi="Arial" w:cs="Arial Unicode MS"/>
          <w:bCs/>
          <w:i/>
          <w:iCs/>
          <w:kern w:val="0"/>
          <w:sz w:val="22"/>
          <w:szCs w:val="20"/>
          <w:u w:color="58595B"/>
          <w:bdr w:val="nil"/>
          <w:lang w:eastAsia="en-GB" w:bidi="ar-SA"/>
        </w:rPr>
        <w:t xml:space="preserve"> </w:t>
      </w:r>
      <w:r w:rsidRPr="00BC6F27">
        <w:rPr>
          <w:rFonts w:ascii="Arial" w:eastAsia="Arial Unicode MS" w:hAnsi="Arial" w:cs="Arial Unicode MS"/>
          <w:bCs/>
          <w:i/>
          <w:iCs/>
          <w:kern w:val="0"/>
          <w:sz w:val="22"/>
          <w:szCs w:val="20"/>
          <w:u w:color="58595B"/>
          <w:bdr w:val="nil"/>
          <w:lang w:eastAsia="en-GB" w:bidi="ar-SA"/>
        </w:rPr>
        <w:t>250 Lack- und Druckfarbenunternehmen mit rund 25.000 Beschäftigten gegenüber Politik, Behörden, Wissenschaft und Medien. Der Verband vertritt mehr als 90 Prozent der mittelständisch geprägten Branchenfirmen.</w:t>
      </w:r>
    </w:p>
    <w:p w:rsidR="00732804" w:rsidRDefault="00732804" w:rsidP="00E04C3F">
      <w:pPr>
        <w:rPr>
          <w:rFonts w:ascii="Arial" w:hAnsi="Arial" w:cs="Arial"/>
          <w:b/>
          <w:sz w:val="20"/>
          <w:szCs w:val="18"/>
        </w:rPr>
      </w:pPr>
    </w:p>
    <w:p w:rsidR="00E04C3F" w:rsidRPr="00EC0B75" w:rsidRDefault="00E04C3F" w:rsidP="00E04C3F">
      <w:pPr>
        <w:rPr>
          <w:rFonts w:ascii="Arial" w:hAnsi="Arial" w:cs="Arial"/>
          <w:b/>
          <w:sz w:val="20"/>
          <w:szCs w:val="18"/>
        </w:rPr>
      </w:pPr>
      <w:r w:rsidRPr="00EC0B75">
        <w:rPr>
          <w:rFonts w:ascii="Arial" w:hAnsi="Arial" w:cs="Arial"/>
          <w:b/>
          <w:sz w:val="20"/>
          <w:szCs w:val="18"/>
        </w:rPr>
        <w:t>Pressekontakt:</w:t>
      </w:r>
    </w:p>
    <w:p w:rsidR="00E04C3F" w:rsidRPr="00EC0B75" w:rsidRDefault="00E04C3F" w:rsidP="00E04C3F">
      <w:pPr>
        <w:rPr>
          <w:rFonts w:ascii="Arial" w:hAnsi="Arial" w:cs="Arial"/>
          <w:b/>
          <w:sz w:val="20"/>
          <w:szCs w:val="18"/>
        </w:rPr>
      </w:pPr>
    </w:p>
    <w:p w:rsidR="00E04C3F" w:rsidRPr="00EC0B75" w:rsidRDefault="00E04C3F" w:rsidP="00E04C3F">
      <w:pPr>
        <w:rPr>
          <w:rFonts w:ascii="Arial" w:hAnsi="Arial" w:cs="Arial"/>
          <w:sz w:val="20"/>
          <w:szCs w:val="18"/>
        </w:rPr>
      </w:pPr>
      <w:r w:rsidRPr="00EC0B75">
        <w:rPr>
          <w:rFonts w:ascii="Arial" w:hAnsi="Arial" w:cs="Arial"/>
          <w:sz w:val="20"/>
          <w:szCs w:val="18"/>
        </w:rPr>
        <w:t xml:space="preserve">Alexander Schneider </w:t>
      </w:r>
    </w:p>
    <w:p w:rsidR="00E04C3F" w:rsidRPr="00EC0B75" w:rsidRDefault="00E04C3F" w:rsidP="00E04C3F">
      <w:pPr>
        <w:rPr>
          <w:rFonts w:ascii="Arial" w:hAnsi="Arial" w:cs="Arial"/>
          <w:sz w:val="20"/>
          <w:szCs w:val="18"/>
        </w:rPr>
      </w:pPr>
      <w:r w:rsidRPr="00EC0B75">
        <w:rPr>
          <w:rFonts w:ascii="Arial" w:hAnsi="Arial" w:cs="Arial"/>
          <w:sz w:val="20"/>
          <w:szCs w:val="18"/>
        </w:rPr>
        <w:t xml:space="preserve">Leiter Kommunikation </w:t>
      </w:r>
    </w:p>
    <w:p w:rsidR="00E04C3F" w:rsidRPr="00EC0B75" w:rsidRDefault="00E04C3F" w:rsidP="00E04C3F">
      <w:pPr>
        <w:rPr>
          <w:rFonts w:ascii="Arial" w:hAnsi="Arial" w:cs="Arial"/>
          <w:sz w:val="20"/>
          <w:szCs w:val="18"/>
        </w:rPr>
      </w:pPr>
      <w:r w:rsidRPr="00EC0B75">
        <w:rPr>
          <w:rFonts w:ascii="Arial" w:hAnsi="Arial" w:cs="Arial"/>
          <w:sz w:val="20"/>
          <w:szCs w:val="18"/>
        </w:rPr>
        <w:t>Verband der deutschen</w:t>
      </w:r>
    </w:p>
    <w:p w:rsidR="00E04C3F" w:rsidRPr="00EC0B75" w:rsidRDefault="00E04C3F" w:rsidP="00E04C3F">
      <w:pPr>
        <w:rPr>
          <w:rFonts w:ascii="Arial" w:hAnsi="Arial" w:cs="Arial"/>
          <w:sz w:val="20"/>
          <w:szCs w:val="18"/>
        </w:rPr>
      </w:pPr>
      <w:r w:rsidRPr="00EC0B75">
        <w:rPr>
          <w:rFonts w:ascii="Arial" w:hAnsi="Arial" w:cs="Arial"/>
          <w:sz w:val="20"/>
          <w:szCs w:val="18"/>
        </w:rPr>
        <w:t xml:space="preserve">Lack- und Druckfarbenindustrie e. V. </w:t>
      </w:r>
    </w:p>
    <w:p w:rsidR="00E04C3F" w:rsidRPr="00EC0B75" w:rsidRDefault="00E04C3F" w:rsidP="00E04C3F">
      <w:pPr>
        <w:rPr>
          <w:rFonts w:ascii="Arial" w:hAnsi="Arial" w:cs="Arial"/>
          <w:sz w:val="20"/>
          <w:szCs w:val="18"/>
        </w:rPr>
      </w:pPr>
      <w:r w:rsidRPr="00EC0B75">
        <w:rPr>
          <w:rFonts w:ascii="Arial" w:hAnsi="Arial" w:cs="Arial"/>
          <w:sz w:val="20"/>
          <w:szCs w:val="18"/>
        </w:rPr>
        <w:t>Telefon: 069 2556-1707</w:t>
      </w:r>
    </w:p>
    <w:p w:rsidR="00E04C3F" w:rsidRPr="00EC0B75" w:rsidRDefault="00E04C3F" w:rsidP="00E04C3F">
      <w:pPr>
        <w:rPr>
          <w:rFonts w:ascii="Arial" w:hAnsi="Arial" w:cs="Arial"/>
          <w:sz w:val="20"/>
          <w:szCs w:val="20"/>
        </w:rPr>
      </w:pPr>
      <w:r w:rsidRPr="00EC0B75">
        <w:rPr>
          <w:rFonts w:ascii="Arial" w:hAnsi="Arial" w:cs="Arial"/>
          <w:sz w:val="20"/>
          <w:szCs w:val="20"/>
        </w:rPr>
        <w:t xml:space="preserve">E-Mail: </w:t>
      </w:r>
      <w:hyperlink r:id="rId10" w:history="1">
        <w:r w:rsidR="00BC6F27">
          <w:rPr>
            <w:rFonts w:ascii="Arial" w:hAnsi="Arial" w:cs="Arial"/>
            <w:color w:val="0000FF"/>
            <w:sz w:val="20"/>
            <w:szCs w:val="20"/>
            <w:u w:val="single"/>
          </w:rPr>
          <w:t>presse@wirsindfarbe.de</w:t>
        </w:r>
      </w:hyperlink>
    </w:p>
    <w:p w:rsidR="003E749B" w:rsidRPr="00E04C3F" w:rsidRDefault="00E04C3F" w:rsidP="00E04C3F">
      <w:pPr>
        <w:rPr>
          <w:rFonts w:ascii="Arial" w:hAnsi="Arial" w:cs="Arial"/>
          <w:sz w:val="20"/>
          <w:szCs w:val="18"/>
        </w:rPr>
      </w:pPr>
      <w:r w:rsidRPr="00EC0B75">
        <w:rPr>
          <w:rFonts w:ascii="Arial" w:hAnsi="Arial" w:cs="Arial"/>
          <w:sz w:val="20"/>
          <w:szCs w:val="18"/>
        </w:rPr>
        <w:t xml:space="preserve">Folgen Sie uns auch auf </w:t>
      </w:r>
      <w:hyperlink r:id="rId11" w:history="1">
        <w:r w:rsidRPr="00E5711E">
          <w:rPr>
            <w:rFonts w:ascii="Arial" w:hAnsi="Arial" w:cs="Arial"/>
            <w:color w:val="0000FF"/>
            <w:sz w:val="20"/>
            <w:szCs w:val="18"/>
            <w:u w:val="single"/>
          </w:rPr>
          <w:t>Twitter</w:t>
        </w:r>
      </w:hyperlink>
      <w:r w:rsidR="00E5711E">
        <w:rPr>
          <w:rFonts w:ascii="Arial" w:hAnsi="Arial" w:cs="Arial"/>
          <w:color w:val="0000FF"/>
          <w:sz w:val="20"/>
          <w:szCs w:val="18"/>
        </w:rPr>
        <w:t xml:space="preserve"> </w:t>
      </w:r>
      <w:r w:rsidRPr="00E5711E">
        <w:rPr>
          <w:rFonts w:ascii="Arial" w:hAnsi="Arial" w:cs="Arial"/>
          <w:sz w:val="20"/>
          <w:szCs w:val="18"/>
        </w:rPr>
        <w:t>und</w:t>
      </w:r>
      <w:r w:rsidRPr="00EC0B75">
        <w:rPr>
          <w:rFonts w:ascii="Arial" w:hAnsi="Arial" w:cs="Arial"/>
          <w:sz w:val="20"/>
          <w:szCs w:val="18"/>
        </w:rPr>
        <w:t xml:space="preserve"> </w:t>
      </w:r>
      <w:hyperlink r:id="rId12" w:history="1">
        <w:r w:rsidRPr="00EC0B75">
          <w:rPr>
            <w:rFonts w:ascii="Arial" w:hAnsi="Arial" w:cs="Arial"/>
            <w:color w:val="0000FF"/>
            <w:sz w:val="20"/>
            <w:szCs w:val="18"/>
            <w:u w:val="single"/>
          </w:rPr>
          <w:t>Facebook</w:t>
        </w:r>
      </w:hyperlink>
    </w:p>
    <w:sectPr w:rsidR="003E749B" w:rsidRPr="00E04C3F" w:rsidSect="006E6E1E">
      <w:pgSz w:w="11906" w:h="16838"/>
      <w:pgMar w:top="709" w:right="1417" w:bottom="709" w:left="1417"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E1E" w:rsidRDefault="006E6E1E" w:rsidP="006E6E1E">
      <w:r>
        <w:separator/>
      </w:r>
    </w:p>
  </w:endnote>
  <w:endnote w:type="continuationSeparator" w:id="0">
    <w:p w:rsidR="006E6E1E" w:rsidRDefault="006E6E1E" w:rsidP="006E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E1E" w:rsidRDefault="006E6E1E" w:rsidP="006E6E1E">
      <w:r>
        <w:separator/>
      </w:r>
    </w:p>
  </w:footnote>
  <w:footnote w:type="continuationSeparator" w:id="0">
    <w:p w:rsidR="006E6E1E" w:rsidRDefault="006E6E1E" w:rsidP="006E6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45pt;visibility:visible" o:bullet="t">
        <v:imagedata r:id="rId1" o:title="hardcover_bullet_black"/>
      </v:shape>
    </w:pict>
  </w:numPicBullet>
  <w:abstractNum w:abstractNumId="0">
    <w:nsid w:val="193414AB"/>
    <w:multiLevelType w:val="hybridMultilevel"/>
    <w:tmpl w:val="202210CA"/>
    <w:lvl w:ilvl="0" w:tplc="0D5AA88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6" w:hanging="176"/>
      </w:pPr>
      <w:rPr>
        <w:rFonts w:ascii="Wingdings" w:hAnsi="Wingdings" w:hint="default"/>
        <w:caps w:val="0"/>
        <w:smallCaps w:val="0"/>
        <w:strike w:val="0"/>
        <w:dstrike w:val="0"/>
        <w:outline w:val="0"/>
        <w:emboss w:val="0"/>
        <w:imprint w:val="0"/>
        <w:color w:val="FF0000"/>
        <w:spacing w:val="0"/>
        <w:w w:val="100"/>
        <w:kern w:val="0"/>
        <w:position w:val="2"/>
        <w:sz w:val="24"/>
        <w:szCs w:val="13"/>
        <w:highlight w:val="none"/>
        <w:vertAlign w:val="baseline"/>
      </w:rPr>
    </w:lvl>
    <w:lvl w:ilvl="1" w:tplc="7660DAE4">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D7EC3970">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CF160AB8">
      <w:start w:val="1"/>
      <w:numFmt w:val="bullet"/>
      <w:lvlText w:val="•"/>
      <w:lvlPicBulletId w:val="0"/>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95D45E70">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4224D6A2">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B3DA3EF0">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E41EFA40">
      <w:start w:val="1"/>
      <w:numFmt w:val="bullet"/>
      <w:lvlText w:val="•"/>
      <w:lvlPicBulletId w:val="0"/>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101455DA">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1">
    <w:nsid w:val="1DBE28D1"/>
    <w:multiLevelType w:val="hybridMultilevel"/>
    <w:tmpl w:val="49C68CA6"/>
    <w:styleLink w:val="Bild"/>
    <w:lvl w:ilvl="0" w:tplc="3A10D114">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1" w:tplc="81B43D74">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1C94AC4A">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1E4E114A">
      <w:start w:val="1"/>
      <w:numFmt w:val="bullet"/>
      <w:lvlText w:val="•"/>
      <w:lvlPicBulletId w:val="0"/>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C4544342">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ADDA2436">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98649F52">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755A761A">
      <w:start w:val="1"/>
      <w:numFmt w:val="bullet"/>
      <w:lvlText w:val="•"/>
      <w:lvlPicBulletId w:val="0"/>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664A9600">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2">
    <w:nsid w:val="2D746BDA"/>
    <w:multiLevelType w:val="hybridMultilevel"/>
    <w:tmpl w:val="CBC86576"/>
    <w:lvl w:ilvl="0" w:tplc="F25E8ED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6" w:hanging="176"/>
      </w:pPr>
      <w:rPr>
        <w:rFonts w:ascii="Wingdings" w:hAnsi="Wingdings" w:hint="default"/>
        <w:caps w:val="0"/>
        <w:smallCaps w:val="0"/>
        <w:strike w:val="0"/>
        <w:dstrike w:val="0"/>
        <w:outline w:val="0"/>
        <w:emboss w:val="0"/>
        <w:imprint w:val="0"/>
        <w:color w:val="FF0000"/>
        <w:spacing w:val="0"/>
        <w:w w:val="100"/>
        <w:kern w:val="0"/>
        <w:position w:val="2"/>
        <w:sz w:val="13"/>
        <w:szCs w:val="13"/>
        <w:highlight w:val="none"/>
        <w:vertAlign w:val="baseline"/>
      </w:rPr>
    </w:lvl>
    <w:lvl w:ilvl="1" w:tplc="7660DAE4">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D7EC3970">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CF160AB8">
      <w:start w:val="1"/>
      <w:numFmt w:val="bullet"/>
      <w:lvlText w:val="•"/>
      <w:lvlPicBulletId w:val="0"/>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95D45E70">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4224D6A2">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B3DA3EF0">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E41EFA40">
      <w:start w:val="1"/>
      <w:numFmt w:val="bullet"/>
      <w:lvlText w:val="•"/>
      <w:lvlPicBulletId w:val="0"/>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101455DA">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abstractNum w:abstractNumId="3">
    <w:nsid w:val="5F185D34"/>
    <w:multiLevelType w:val="hybridMultilevel"/>
    <w:tmpl w:val="49C68CA6"/>
    <w:numStyleLink w:val="Bild"/>
  </w:abstractNum>
  <w:abstractNum w:abstractNumId="4">
    <w:nsid w:val="77CB0A23"/>
    <w:multiLevelType w:val="hybridMultilevel"/>
    <w:tmpl w:val="2842B03A"/>
    <w:lvl w:ilvl="0" w:tplc="F25E8ED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76" w:hanging="176"/>
      </w:pPr>
      <w:rPr>
        <w:rFonts w:ascii="Wingdings" w:hAnsi="Wingdings" w:hint="default"/>
        <w:caps w:val="0"/>
        <w:smallCaps w:val="0"/>
        <w:strike w:val="0"/>
        <w:dstrike w:val="0"/>
        <w:outline w:val="0"/>
        <w:emboss w:val="0"/>
        <w:imprint w:val="0"/>
        <w:color w:val="FF0000"/>
        <w:spacing w:val="0"/>
        <w:w w:val="100"/>
        <w:kern w:val="0"/>
        <w:position w:val="2"/>
        <w:sz w:val="13"/>
        <w:szCs w:val="13"/>
        <w:highlight w:val="none"/>
        <w:vertAlign w:val="baseline"/>
      </w:rPr>
    </w:lvl>
    <w:lvl w:ilvl="1" w:tplc="7660DAE4">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56" w:hanging="176"/>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2" w:tplc="D7EC3970">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3" w:tplc="CF160AB8">
      <w:start w:val="1"/>
      <w:numFmt w:val="bullet"/>
      <w:lvlText w:val="•"/>
      <w:lvlPicBulletId w:val="0"/>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4" w:tplc="95D45E70">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5" w:tplc="4224D6A2">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6" w:tplc="B3DA3EF0">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7" w:tplc="E41EFA40">
      <w:start w:val="1"/>
      <w:numFmt w:val="bullet"/>
      <w:lvlText w:val="•"/>
      <w:lvlPicBulletId w:val="0"/>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lvl w:ilvl="8" w:tplc="101455DA">
      <w:start w:val="1"/>
      <w:numFmt w:val="bullet"/>
      <w:lvlText w:val="•"/>
      <w:lvlPicBulletId w:val="0"/>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180"/>
      </w:pPr>
      <w:rPr>
        <w:rFonts w:hAnsi="Arial Unicode MS"/>
        <w:caps w:val="0"/>
        <w:smallCaps w:val="0"/>
        <w:strike w:val="0"/>
        <w:dstrike w:val="0"/>
        <w:outline w:val="0"/>
        <w:emboss w:val="0"/>
        <w:imprint w:val="0"/>
        <w:spacing w:val="0"/>
        <w:w w:val="100"/>
        <w:kern w:val="0"/>
        <w:position w:val="2"/>
        <w:sz w:val="13"/>
        <w:szCs w:val="13"/>
        <w:highlight w:val="none"/>
        <w:vertAlign w:val="baseline"/>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E8"/>
    <w:rsid w:val="000249B3"/>
    <w:rsid w:val="00085CFE"/>
    <w:rsid w:val="00091625"/>
    <w:rsid w:val="00092FAF"/>
    <w:rsid w:val="000E7395"/>
    <w:rsid w:val="000F692A"/>
    <w:rsid w:val="00142DCF"/>
    <w:rsid w:val="0015085E"/>
    <w:rsid w:val="00183C98"/>
    <w:rsid w:val="00191060"/>
    <w:rsid w:val="001D4A05"/>
    <w:rsid w:val="00204573"/>
    <w:rsid w:val="00331AE8"/>
    <w:rsid w:val="00356A07"/>
    <w:rsid w:val="003930FF"/>
    <w:rsid w:val="003D6E16"/>
    <w:rsid w:val="003E30D6"/>
    <w:rsid w:val="003E749B"/>
    <w:rsid w:val="00450B53"/>
    <w:rsid w:val="00473A21"/>
    <w:rsid w:val="00491A73"/>
    <w:rsid w:val="004B0F2B"/>
    <w:rsid w:val="004C2FC2"/>
    <w:rsid w:val="004F1EAF"/>
    <w:rsid w:val="00570342"/>
    <w:rsid w:val="005D15DF"/>
    <w:rsid w:val="005E1B1A"/>
    <w:rsid w:val="005E33AD"/>
    <w:rsid w:val="005F7F12"/>
    <w:rsid w:val="00610977"/>
    <w:rsid w:val="00627390"/>
    <w:rsid w:val="006504CB"/>
    <w:rsid w:val="00666707"/>
    <w:rsid w:val="006B04AD"/>
    <w:rsid w:val="006C7016"/>
    <w:rsid w:val="006E6E1E"/>
    <w:rsid w:val="006F2652"/>
    <w:rsid w:val="00727DE1"/>
    <w:rsid w:val="00732804"/>
    <w:rsid w:val="00753BFA"/>
    <w:rsid w:val="00780C52"/>
    <w:rsid w:val="007A5532"/>
    <w:rsid w:val="00840271"/>
    <w:rsid w:val="00856720"/>
    <w:rsid w:val="00860A8B"/>
    <w:rsid w:val="008A69B3"/>
    <w:rsid w:val="0093713D"/>
    <w:rsid w:val="009B6F7A"/>
    <w:rsid w:val="009D6941"/>
    <w:rsid w:val="00A24AAF"/>
    <w:rsid w:val="00AB24E7"/>
    <w:rsid w:val="00AD3162"/>
    <w:rsid w:val="00AF62F5"/>
    <w:rsid w:val="00AF6476"/>
    <w:rsid w:val="00B06180"/>
    <w:rsid w:val="00B077D5"/>
    <w:rsid w:val="00B263E5"/>
    <w:rsid w:val="00B33437"/>
    <w:rsid w:val="00B52AE2"/>
    <w:rsid w:val="00B77F49"/>
    <w:rsid w:val="00B82492"/>
    <w:rsid w:val="00BA3A9C"/>
    <w:rsid w:val="00BB004C"/>
    <w:rsid w:val="00BB12F3"/>
    <w:rsid w:val="00BB33C7"/>
    <w:rsid w:val="00BC6A47"/>
    <w:rsid w:val="00BC6F27"/>
    <w:rsid w:val="00BF3F52"/>
    <w:rsid w:val="00BF6367"/>
    <w:rsid w:val="00C0504C"/>
    <w:rsid w:val="00C505AA"/>
    <w:rsid w:val="00C677D1"/>
    <w:rsid w:val="00CD5781"/>
    <w:rsid w:val="00CF6D6A"/>
    <w:rsid w:val="00D30405"/>
    <w:rsid w:val="00D31F72"/>
    <w:rsid w:val="00D342BE"/>
    <w:rsid w:val="00D3454A"/>
    <w:rsid w:val="00D94841"/>
    <w:rsid w:val="00DB3B20"/>
    <w:rsid w:val="00DC6DF7"/>
    <w:rsid w:val="00E04C3F"/>
    <w:rsid w:val="00E5711E"/>
    <w:rsid w:val="00E77CD2"/>
    <w:rsid w:val="00E95D6E"/>
    <w:rsid w:val="00EA30EB"/>
    <w:rsid w:val="00F76058"/>
    <w:rsid w:val="00F81122"/>
    <w:rsid w:val="00FB37FB"/>
    <w:rsid w:val="00FF57F4"/>
    <w:rsid w:val="00FF7E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2FC2"/>
    <w:pPr>
      <w:widowControl w:val="0"/>
      <w:suppressAutoHyphens/>
    </w:pPr>
    <w:rPr>
      <w:rFonts w:ascii="Times New Roman" w:hAnsi="Times New Roman" w:cs="Mangal"/>
      <w:kern w:val="2"/>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sid w:val="004C2FC2"/>
    <w:rPr>
      <w:rFonts w:cs="Times New Roman"/>
      <w:color w:val="0000FF"/>
      <w:u w:val="single"/>
    </w:rPr>
  </w:style>
  <w:style w:type="paragraph" w:styleId="Sprechblasentext">
    <w:name w:val="Balloon Text"/>
    <w:basedOn w:val="Standard"/>
    <w:link w:val="SprechblasentextZchn"/>
    <w:uiPriority w:val="99"/>
    <w:semiHidden/>
    <w:unhideWhenUsed/>
    <w:rsid w:val="009D6941"/>
    <w:rPr>
      <w:rFonts w:ascii="Tahoma" w:hAnsi="Tahoma"/>
      <w:sz w:val="16"/>
      <w:szCs w:val="14"/>
    </w:rPr>
  </w:style>
  <w:style w:type="character" w:customStyle="1" w:styleId="SprechblasentextZchn">
    <w:name w:val="Sprechblasentext Zchn"/>
    <w:link w:val="Sprechblasentext"/>
    <w:uiPriority w:val="99"/>
    <w:semiHidden/>
    <w:locked/>
    <w:rsid w:val="009D6941"/>
    <w:rPr>
      <w:rFonts w:ascii="Tahoma" w:eastAsia="Times New Roman" w:hAnsi="Tahoma" w:cs="Mangal"/>
      <w:kern w:val="2"/>
      <w:sz w:val="14"/>
      <w:szCs w:val="14"/>
      <w:lang w:val="x-none" w:eastAsia="hi-IN" w:bidi="hi-IN"/>
    </w:rPr>
  </w:style>
  <w:style w:type="character" w:customStyle="1" w:styleId="Ohne">
    <w:name w:val="Ohne"/>
    <w:basedOn w:val="Absatz-Standardschriftart"/>
    <w:rsid w:val="00450B53"/>
  </w:style>
  <w:style w:type="character" w:customStyle="1" w:styleId="s8">
    <w:name w:val="s8"/>
    <w:basedOn w:val="Absatz-Standardschriftart"/>
    <w:rsid w:val="00BB12F3"/>
  </w:style>
  <w:style w:type="character" w:customStyle="1" w:styleId="s9">
    <w:name w:val="s9"/>
    <w:basedOn w:val="Absatz-Standardschriftart"/>
    <w:rsid w:val="00BB12F3"/>
  </w:style>
  <w:style w:type="numbering" w:customStyle="1" w:styleId="Bild">
    <w:name w:val="Bild"/>
    <w:rsid w:val="00BC6F27"/>
    <w:pPr>
      <w:numPr>
        <w:numId w:val="1"/>
      </w:numPr>
    </w:pPr>
  </w:style>
  <w:style w:type="paragraph" w:styleId="Kopfzeile">
    <w:name w:val="header"/>
    <w:basedOn w:val="Standard"/>
    <w:link w:val="KopfzeileZchn"/>
    <w:uiPriority w:val="99"/>
    <w:unhideWhenUsed/>
    <w:rsid w:val="006E6E1E"/>
    <w:pPr>
      <w:tabs>
        <w:tab w:val="center" w:pos="4536"/>
        <w:tab w:val="right" w:pos="9072"/>
      </w:tabs>
    </w:pPr>
    <w:rPr>
      <w:szCs w:val="21"/>
    </w:rPr>
  </w:style>
  <w:style w:type="character" w:customStyle="1" w:styleId="KopfzeileZchn">
    <w:name w:val="Kopfzeile Zchn"/>
    <w:basedOn w:val="Absatz-Standardschriftart"/>
    <w:link w:val="Kopfzeile"/>
    <w:uiPriority w:val="99"/>
    <w:rsid w:val="006E6E1E"/>
    <w:rPr>
      <w:rFonts w:ascii="Times New Roman" w:hAnsi="Times New Roman" w:cs="Mangal"/>
      <w:kern w:val="2"/>
      <w:sz w:val="24"/>
      <w:szCs w:val="21"/>
      <w:lang w:eastAsia="hi-IN" w:bidi="hi-IN"/>
    </w:rPr>
  </w:style>
  <w:style w:type="paragraph" w:styleId="Fuzeile">
    <w:name w:val="footer"/>
    <w:basedOn w:val="Standard"/>
    <w:link w:val="FuzeileZchn"/>
    <w:uiPriority w:val="99"/>
    <w:unhideWhenUsed/>
    <w:rsid w:val="006E6E1E"/>
    <w:pPr>
      <w:tabs>
        <w:tab w:val="center" w:pos="4536"/>
        <w:tab w:val="right" w:pos="9072"/>
      </w:tabs>
    </w:pPr>
    <w:rPr>
      <w:szCs w:val="21"/>
    </w:rPr>
  </w:style>
  <w:style w:type="character" w:customStyle="1" w:styleId="FuzeileZchn">
    <w:name w:val="Fußzeile Zchn"/>
    <w:basedOn w:val="Absatz-Standardschriftart"/>
    <w:link w:val="Fuzeile"/>
    <w:uiPriority w:val="99"/>
    <w:rsid w:val="006E6E1E"/>
    <w:rPr>
      <w:rFonts w:ascii="Times New Roma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2FC2"/>
    <w:pPr>
      <w:widowControl w:val="0"/>
      <w:suppressAutoHyphens/>
    </w:pPr>
    <w:rPr>
      <w:rFonts w:ascii="Times New Roman" w:hAnsi="Times New Roman" w:cs="Mangal"/>
      <w:kern w:val="2"/>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semiHidden/>
    <w:unhideWhenUsed/>
    <w:rsid w:val="004C2FC2"/>
    <w:rPr>
      <w:rFonts w:cs="Times New Roman"/>
      <w:color w:val="0000FF"/>
      <w:u w:val="single"/>
    </w:rPr>
  </w:style>
  <w:style w:type="paragraph" w:styleId="Sprechblasentext">
    <w:name w:val="Balloon Text"/>
    <w:basedOn w:val="Standard"/>
    <w:link w:val="SprechblasentextZchn"/>
    <w:uiPriority w:val="99"/>
    <w:semiHidden/>
    <w:unhideWhenUsed/>
    <w:rsid w:val="009D6941"/>
    <w:rPr>
      <w:rFonts w:ascii="Tahoma" w:hAnsi="Tahoma"/>
      <w:sz w:val="16"/>
      <w:szCs w:val="14"/>
    </w:rPr>
  </w:style>
  <w:style w:type="character" w:customStyle="1" w:styleId="SprechblasentextZchn">
    <w:name w:val="Sprechblasentext Zchn"/>
    <w:link w:val="Sprechblasentext"/>
    <w:uiPriority w:val="99"/>
    <w:semiHidden/>
    <w:locked/>
    <w:rsid w:val="009D6941"/>
    <w:rPr>
      <w:rFonts w:ascii="Tahoma" w:eastAsia="Times New Roman" w:hAnsi="Tahoma" w:cs="Mangal"/>
      <w:kern w:val="2"/>
      <w:sz w:val="14"/>
      <w:szCs w:val="14"/>
      <w:lang w:val="x-none" w:eastAsia="hi-IN" w:bidi="hi-IN"/>
    </w:rPr>
  </w:style>
  <w:style w:type="character" w:customStyle="1" w:styleId="Ohne">
    <w:name w:val="Ohne"/>
    <w:basedOn w:val="Absatz-Standardschriftart"/>
    <w:rsid w:val="00450B53"/>
  </w:style>
  <w:style w:type="character" w:customStyle="1" w:styleId="s8">
    <w:name w:val="s8"/>
    <w:basedOn w:val="Absatz-Standardschriftart"/>
    <w:rsid w:val="00BB12F3"/>
  </w:style>
  <w:style w:type="character" w:customStyle="1" w:styleId="s9">
    <w:name w:val="s9"/>
    <w:basedOn w:val="Absatz-Standardschriftart"/>
    <w:rsid w:val="00BB12F3"/>
  </w:style>
  <w:style w:type="numbering" w:customStyle="1" w:styleId="Bild">
    <w:name w:val="Bild"/>
    <w:rsid w:val="00BC6F27"/>
    <w:pPr>
      <w:numPr>
        <w:numId w:val="1"/>
      </w:numPr>
    </w:pPr>
  </w:style>
  <w:style w:type="paragraph" w:styleId="Kopfzeile">
    <w:name w:val="header"/>
    <w:basedOn w:val="Standard"/>
    <w:link w:val="KopfzeileZchn"/>
    <w:uiPriority w:val="99"/>
    <w:unhideWhenUsed/>
    <w:rsid w:val="006E6E1E"/>
    <w:pPr>
      <w:tabs>
        <w:tab w:val="center" w:pos="4536"/>
        <w:tab w:val="right" w:pos="9072"/>
      </w:tabs>
    </w:pPr>
    <w:rPr>
      <w:szCs w:val="21"/>
    </w:rPr>
  </w:style>
  <w:style w:type="character" w:customStyle="1" w:styleId="KopfzeileZchn">
    <w:name w:val="Kopfzeile Zchn"/>
    <w:basedOn w:val="Absatz-Standardschriftart"/>
    <w:link w:val="Kopfzeile"/>
    <w:uiPriority w:val="99"/>
    <w:rsid w:val="006E6E1E"/>
    <w:rPr>
      <w:rFonts w:ascii="Times New Roman" w:hAnsi="Times New Roman" w:cs="Mangal"/>
      <w:kern w:val="2"/>
      <w:sz w:val="24"/>
      <w:szCs w:val="21"/>
      <w:lang w:eastAsia="hi-IN" w:bidi="hi-IN"/>
    </w:rPr>
  </w:style>
  <w:style w:type="paragraph" w:styleId="Fuzeile">
    <w:name w:val="footer"/>
    <w:basedOn w:val="Standard"/>
    <w:link w:val="FuzeileZchn"/>
    <w:uiPriority w:val="99"/>
    <w:unhideWhenUsed/>
    <w:rsid w:val="006E6E1E"/>
    <w:pPr>
      <w:tabs>
        <w:tab w:val="center" w:pos="4536"/>
        <w:tab w:val="right" w:pos="9072"/>
      </w:tabs>
    </w:pPr>
    <w:rPr>
      <w:szCs w:val="21"/>
    </w:rPr>
  </w:style>
  <w:style w:type="character" w:customStyle="1" w:styleId="FuzeileZchn">
    <w:name w:val="Fußzeile Zchn"/>
    <w:basedOn w:val="Absatz-Standardschriftart"/>
    <w:link w:val="Fuzeile"/>
    <w:uiPriority w:val="99"/>
    <w:rsid w:val="006E6E1E"/>
    <w:rPr>
      <w:rFonts w:ascii="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43650">
      <w:bodyDiv w:val="1"/>
      <w:marLeft w:val="0"/>
      <w:marRight w:val="0"/>
      <w:marTop w:val="0"/>
      <w:marBottom w:val="0"/>
      <w:divBdr>
        <w:top w:val="none" w:sz="0" w:space="0" w:color="auto"/>
        <w:left w:val="none" w:sz="0" w:space="0" w:color="auto"/>
        <w:bottom w:val="none" w:sz="0" w:space="0" w:color="auto"/>
        <w:right w:val="none" w:sz="0" w:space="0" w:color="auto"/>
      </w:divBdr>
    </w:div>
    <w:div w:id="687561618">
      <w:marLeft w:val="0"/>
      <w:marRight w:val="0"/>
      <w:marTop w:val="0"/>
      <w:marBottom w:val="0"/>
      <w:divBdr>
        <w:top w:val="none" w:sz="0" w:space="0" w:color="auto"/>
        <w:left w:val="none" w:sz="0" w:space="0" w:color="auto"/>
        <w:bottom w:val="none" w:sz="0" w:space="0" w:color="auto"/>
        <w:right w:val="none" w:sz="0" w:space="0" w:color="auto"/>
      </w:divBdr>
    </w:div>
    <w:div w:id="123535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e-de.facebook.com/pages/Verband-der-deutschen-Lack-und-Druckfarbenindustrie-e-V/30012210667085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Lackverband_VdL" TargetMode="External"/><Relationship Id="rId5" Type="http://schemas.openxmlformats.org/officeDocument/2006/relationships/settings" Target="settings.xml"/><Relationship Id="rId10" Type="http://schemas.openxmlformats.org/officeDocument/2006/relationships/hyperlink" Target="mailto:presse@wirsindfarbe.de" TargetMode="Externa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6FA38-A3D6-43F4-B30A-E02D6741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5329</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Verband der deutschen</vt:lpstr>
      <vt:lpstr>Verband der deutschen</vt:lpstr>
    </vt:vector>
  </TitlesOfParts>
  <Company>VCI e.V.</Company>
  <LinksUpToDate>false</LinksUpToDate>
  <CharactersWithSpaces>6114</CharactersWithSpaces>
  <SharedDoc>false</SharedDoc>
  <HLinks>
    <vt:vector size="12" baseType="variant">
      <vt:variant>
        <vt:i4>7143474</vt:i4>
      </vt:variant>
      <vt:variant>
        <vt:i4>3</vt:i4>
      </vt:variant>
      <vt:variant>
        <vt:i4>0</vt:i4>
      </vt:variant>
      <vt:variant>
        <vt:i4>5</vt:i4>
      </vt:variant>
      <vt:variant>
        <vt:lpwstr>http://www.druckfarben-vdl.de/</vt:lpwstr>
      </vt:variant>
      <vt:variant>
        <vt:lpwstr/>
      </vt:variant>
      <vt:variant>
        <vt:i4>393239</vt:i4>
      </vt:variant>
      <vt:variant>
        <vt:i4>0</vt:i4>
      </vt:variant>
      <vt:variant>
        <vt:i4>0</vt:i4>
      </vt:variant>
      <vt:variant>
        <vt:i4>5</vt:i4>
      </vt:variant>
      <vt:variant>
        <vt:lpwstr>http://www.lackindustrie.de/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 der deutschen</dc:title>
  <dc:creator>Mann, Andrea</dc:creator>
  <cp:lastModifiedBy>Orner, Corinna</cp:lastModifiedBy>
  <cp:revision>3</cp:revision>
  <cp:lastPrinted>2017-10-20T06:36:00Z</cp:lastPrinted>
  <dcterms:created xsi:type="dcterms:W3CDTF">2018-02-14T14:57:00Z</dcterms:created>
  <dcterms:modified xsi:type="dcterms:W3CDTF">2018-02-14T14:58:00Z</dcterms:modified>
</cp:coreProperties>
</file>